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20" w:rsidRPr="00D22082" w:rsidRDefault="00DC4D66" w:rsidP="00FE5D40">
      <w:pPr>
        <w:jc w:val="both"/>
        <w:rPr>
          <w:rFonts w:ascii="Palatino Linotype" w:eastAsia="Times New Roman" w:hAnsi="Palatino Linotype" w:cs="Times New Roman"/>
          <w:b/>
          <w:sz w:val="24"/>
          <w:szCs w:val="24"/>
          <w:lang w:eastAsia="de-DE"/>
        </w:rPr>
      </w:pPr>
      <w:r w:rsidRPr="00DC4D66">
        <w:rPr>
          <w:rFonts w:ascii="Palatino Linotype" w:hAnsi="Palatino Linotype" w:cs="Arial"/>
          <w:b/>
          <w:sz w:val="24"/>
          <w:szCs w:val="24"/>
        </w:rPr>
        <w:t xml:space="preserve">Caesar, </w:t>
      </w:r>
      <w:proofErr w:type="spellStart"/>
      <w:r w:rsidRPr="00DC4D66">
        <w:rPr>
          <w:rFonts w:ascii="Palatino Linotype" w:hAnsi="Palatino Linotype" w:cs="Arial"/>
          <w:b/>
          <w:sz w:val="24"/>
          <w:szCs w:val="24"/>
        </w:rPr>
        <w:t>Bellum</w:t>
      </w:r>
      <w:proofErr w:type="spellEnd"/>
      <w:r w:rsidRPr="00DC4D66">
        <w:rPr>
          <w:rFonts w:ascii="Palatino Linotype" w:hAnsi="Palatino Linotype" w:cs="Arial"/>
          <w:b/>
          <w:sz w:val="24"/>
          <w:szCs w:val="24"/>
        </w:rPr>
        <w:t xml:space="preserve"> </w:t>
      </w:r>
      <w:proofErr w:type="spellStart"/>
      <w:r w:rsidRPr="00DC4D66">
        <w:rPr>
          <w:rFonts w:ascii="Palatino Linotype" w:hAnsi="Palatino Linotype" w:cs="Arial"/>
          <w:b/>
          <w:sz w:val="24"/>
          <w:szCs w:val="24"/>
        </w:rPr>
        <w:t>Gallicum</w:t>
      </w:r>
      <w:proofErr w:type="spellEnd"/>
      <w:r w:rsidRPr="00DC4D66">
        <w:rPr>
          <w:rFonts w:ascii="Palatino Linotype" w:hAnsi="Palatino Linotype" w:cs="Arial"/>
          <w:b/>
          <w:sz w:val="24"/>
          <w:szCs w:val="24"/>
        </w:rPr>
        <w:t xml:space="preserve"> </w:t>
      </w:r>
      <w:r w:rsidRPr="00D22082">
        <w:rPr>
          <w:rFonts w:ascii="Palatino Linotype" w:eastAsia="Times New Roman" w:hAnsi="Palatino Linotype" w:cs="Times New Roman"/>
          <w:b/>
          <w:sz w:val="24"/>
          <w:szCs w:val="24"/>
          <w:lang w:eastAsia="de-DE"/>
        </w:rPr>
        <w:t xml:space="preserve">VII 77 </w:t>
      </w:r>
    </w:p>
    <w:p w:rsidR="00DC4D66" w:rsidRPr="0077122D" w:rsidRDefault="00DC4D66" w:rsidP="00FE5D40">
      <w:pPr>
        <w:jc w:val="both"/>
        <w:rPr>
          <w:rFonts w:ascii="Palatino Linotype" w:hAnsi="Palatino Linotype" w:cs="Arial"/>
          <w:b/>
          <w:sz w:val="24"/>
          <w:szCs w:val="24"/>
        </w:rPr>
      </w:pPr>
      <w:r w:rsidRPr="00D22082">
        <w:rPr>
          <w:rFonts w:ascii="Palatino Linotype" w:eastAsia="Times New Roman" w:hAnsi="Palatino Linotype" w:cs="Times New Roman"/>
          <w:b/>
          <w:sz w:val="24"/>
          <w:szCs w:val="24"/>
          <w:lang w:eastAsia="de-DE"/>
        </w:rPr>
        <w:t xml:space="preserve">Die Rede des </w:t>
      </w:r>
      <w:proofErr w:type="spellStart"/>
      <w:r w:rsidRPr="00D22082">
        <w:rPr>
          <w:rFonts w:ascii="Palatino Linotype" w:eastAsia="Times New Roman" w:hAnsi="Palatino Linotype" w:cs="Times New Roman"/>
          <w:b/>
          <w:sz w:val="24"/>
          <w:szCs w:val="24"/>
          <w:lang w:eastAsia="de-DE"/>
        </w:rPr>
        <w:t>Gallierfürsten</w:t>
      </w:r>
      <w:proofErr w:type="spellEnd"/>
      <w:r w:rsidRPr="00D22082">
        <w:rPr>
          <w:rFonts w:ascii="Palatino Linotype" w:eastAsia="Times New Roman" w:hAnsi="Palatino Linotype" w:cs="Times New Roman"/>
          <w:b/>
          <w:sz w:val="24"/>
          <w:szCs w:val="24"/>
          <w:lang w:eastAsia="de-DE"/>
        </w:rPr>
        <w:t xml:space="preserve"> </w:t>
      </w:r>
      <w:proofErr w:type="spellStart"/>
      <w:r w:rsidRPr="00D22082">
        <w:rPr>
          <w:rFonts w:ascii="Palatino Linotype" w:eastAsia="Times New Roman" w:hAnsi="Palatino Linotype" w:cs="Times New Roman"/>
          <w:b/>
          <w:sz w:val="24"/>
          <w:szCs w:val="24"/>
          <w:lang w:eastAsia="de-DE"/>
        </w:rPr>
        <w:t>Critognatus</w:t>
      </w:r>
      <w:proofErr w:type="spellEnd"/>
      <w:r w:rsidRPr="00DC4D66">
        <w:rPr>
          <w:rFonts w:ascii="Palatino Linotype" w:hAnsi="Palatino Linotype" w:cs="Arial"/>
          <w:b/>
          <w:sz w:val="24"/>
          <w:szCs w:val="24"/>
        </w:rPr>
        <w:t xml:space="preserve"> </w:t>
      </w:r>
    </w:p>
    <w:p w:rsidR="00665AA3" w:rsidRPr="00C3746C" w:rsidRDefault="00DC4D66" w:rsidP="00FE5D40">
      <w:pPr>
        <w:jc w:val="both"/>
        <w:rPr>
          <w:rFonts w:ascii="Palatino Linotype" w:hAnsi="Palatino Linotype" w:cs="Arial"/>
          <w:b/>
        </w:rPr>
      </w:pPr>
      <w:r>
        <w:rPr>
          <w:rFonts w:ascii="Palatino Linotype" w:hAnsi="Palatino Linotype" w:cs="Arial"/>
          <w:b/>
        </w:rPr>
        <w:t>1) Übersetze den Text in angemessenes Deutsch!</w:t>
      </w:r>
    </w:p>
    <w:tbl>
      <w:tblPr>
        <w:tblStyle w:val="Tabellenraster"/>
        <w:tblW w:w="14142" w:type="dxa"/>
        <w:tblLook w:val="04A0" w:firstRow="1" w:lastRow="0" w:firstColumn="1" w:lastColumn="0" w:noHBand="0" w:noVBand="1"/>
      </w:tblPr>
      <w:tblGrid>
        <w:gridCol w:w="7621"/>
        <w:gridCol w:w="6521"/>
      </w:tblGrid>
      <w:tr w:rsidR="00665AA3" w:rsidRPr="00C3746C" w:rsidTr="00B55D97">
        <w:tc>
          <w:tcPr>
            <w:tcW w:w="7621" w:type="dxa"/>
          </w:tcPr>
          <w:p w:rsidR="003C7CC6" w:rsidRPr="00B4281B" w:rsidRDefault="003C7CC6" w:rsidP="003C7CC6">
            <w:pPr>
              <w:jc w:val="both"/>
              <w:rPr>
                <w:rFonts w:ascii="Palatino Linotype" w:eastAsia="Times New Roman" w:hAnsi="Palatino Linotype" w:cs="Times New Roman"/>
                <w:i/>
                <w:sz w:val="24"/>
                <w:szCs w:val="24"/>
                <w:lang w:eastAsia="de-DE"/>
              </w:rPr>
            </w:pPr>
            <w:r>
              <w:rPr>
                <w:rFonts w:ascii="Palatino Linotype" w:eastAsia="Times New Roman" w:hAnsi="Palatino Linotype" w:cs="Times New Roman"/>
                <w:i/>
                <w:sz w:val="24"/>
                <w:szCs w:val="24"/>
                <w:lang w:eastAsia="de-DE"/>
              </w:rPr>
              <w:t>Im siebten Buch von Caesars „</w:t>
            </w:r>
            <w:proofErr w:type="spellStart"/>
            <w:r>
              <w:rPr>
                <w:rFonts w:ascii="Palatino Linotype" w:eastAsia="Times New Roman" w:hAnsi="Palatino Linotype" w:cs="Times New Roman"/>
                <w:i/>
                <w:sz w:val="24"/>
                <w:szCs w:val="24"/>
                <w:lang w:eastAsia="de-DE"/>
              </w:rPr>
              <w:t>Bellum</w:t>
            </w:r>
            <w:proofErr w:type="spellEnd"/>
            <w:r>
              <w:rPr>
                <w:rFonts w:ascii="Palatino Linotype" w:eastAsia="Times New Roman" w:hAnsi="Palatino Linotype" w:cs="Times New Roman"/>
                <w:i/>
                <w:sz w:val="24"/>
                <w:szCs w:val="24"/>
                <w:lang w:eastAsia="de-DE"/>
              </w:rPr>
              <w:t xml:space="preserve"> </w:t>
            </w:r>
            <w:proofErr w:type="spellStart"/>
            <w:r>
              <w:rPr>
                <w:rFonts w:ascii="Palatino Linotype" w:eastAsia="Times New Roman" w:hAnsi="Palatino Linotype" w:cs="Times New Roman"/>
                <w:i/>
                <w:sz w:val="24"/>
                <w:szCs w:val="24"/>
                <w:lang w:eastAsia="de-DE"/>
              </w:rPr>
              <w:t>Gallicum</w:t>
            </w:r>
            <w:proofErr w:type="spellEnd"/>
            <w:r>
              <w:rPr>
                <w:rFonts w:ascii="Palatino Linotype" w:eastAsia="Times New Roman" w:hAnsi="Palatino Linotype" w:cs="Times New Roman"/>
                <w:i/>
                <w:sz w:val="24"/>
                <w:szCs w:val="24"/>
                <w:lang w:eastAsia="de-DE"/>
              </w:rPr>
              <w:t xml:space="preserve">“ wird der Aufstand der Gallier gegen Rom unter </w:t>
            </w:r>
            <w:proofErr w:type="spellStart"/>
            <w:r>
              <w:rPr>
                <w:rFonts w:ascii="Palatino Linotype" w:eastAsia="Times New Roman" w:hAnsi="Palatino Linotype" w:cs="Times New Roman"/>
                <w:i/>
                <w:sz w:val="24"/>
                <w:szCs w:val="24"/>
                <w:lang w:eastAsia="de-DE"/>
              </w:rPr>
              <w:t>Vercingetorix</w:t>
            </w:r>
            <w:proofErr w:type="spellEnd"/>
            <w:r>
              <w:rPr>
                <w:rFonts w:ascii="Palatino Linotype" w:eastAsia="Times New Roman" w:hAnsi="Palatino Linotype" w:cs="Times New Roman"/>
                <w:i/>
                <w:sz w:val="24"/>
                <w:szCs w:val="24"/>
                <w:lang w:eastAsia="de-DE"/>
              </w:rPr>
              <w:t xml:space="preserve"> geschildert. Im Kontext dieses Aufstandes wird die Belagerung der Stadt </w:t>
            </w:r>
            <w:proofErr w:type="spellStart"/>
            <w:r>
              <w:rPr>
                <w:rFonts w:ascii="Palatino Linotype" w:eastAsia="Times New Roman" w:hAnsi="Palatino Linotype" w:cs="Times New Roman"/>
                <w:i/>
                <w:sz w:val="24"/>
                <w:szCs w:val="24"/>
                <w:lang w:eastAsia="de-DE"/>
              </w:rPr>
              <w:t>Alesia</w:t>
            </w:r>
            <w:proofErr w:type="spellEnd"/>
            <w:r>
              <w:rPr>
                <w:rFonts w:ascii="Palatino Linotype" w:eastAsia="Times New Roman" w:hAnsi="Palatino Linotype" w:cs="Times New Roman"/>
                <w:i/>
                <w:sz w:val="24"/>
                <w:szCs w:val="24"/>
                <w:lang w:eastAsia="de-DE"/>
              </w:rPr>
              <w:t xml:space="preserve"> durch Caesar beschrieben. Die belagerten Gallier hungern und befinden sich in einer aussichtslosen Lage, ihre einzige Hoffnung ist ein gallisches Herr, das heranrückt und Caesar in einen Zwei-Fronten-Krieg verwickeln könnte. In dieser ausweglosen Lage richtet sich </w:t>
            </w:r>
            <w:r w:rsidR="00575958">
              <w:rPr>
                <w:rFonts w:ascii="Palatino Linotype" w:eastAsia="Times New Roman" w:hAnsi="Palatino Linotype" w:cs="Times New Roman"/>
                <w:i/>
                <w:sz w:val="24"/>
                <w:szCs w:val="24"/>
                <w:lang w:eastAsia="de-DE"/>
              </w:rPr>
              <w:t xml:space="preserve">der </w:t>
            </w:r>
            <w:proofErr w:type="spellStart"/>
            <w:r w:rsidR="00575958">
              <w:rPr>
                <w:rFonts w:ascii="Palatino Linotype" w:eastAsia="Times New Roman" w:hAnsi="Palatino Linotype" w:cs="Times New Roman"/>
                <w:i/>
                <w:sz w:val="24"/>
                <w:szCs w:val="24"/>
                <w:lang w:eastAsia="de-DE"/>
              </w:rPr>
              <w:t>Gallierfürst</w:t>
            </w:r>
            <w:proofErr w:type="spellEnd"/>
            <w:r w:rsidR="00575958">
              <w:rPr>
                <w:rFonts w:ascii="Palatino Linotype" w:eastAsia="Times New Roman" w:hAnsi="Palatino Linotype" w:cs="Times New Roman"/>
                <w:i/>
                <w:sz w:val="24"/>
                <w:szCs w:val="24"/>
                <w:lang w:eastAsia="de-DE"/>
              </w:rPr>
              <w:t xml:space="preserve"> </w:t>
            </w:r>
            <w:proofErr w:type="spellStart"/>
            <w:r>
              <w:rPr>
                <w:rFonts w:ascii="Palatino Linotype" w:eastAsia="Times New Roman" w:hAnsi="Palatino Linotype" w:cs="Times New Roman"/>
                <w:i/>
                <w:sz w:val="24"/>
                <w:szCs w:val="24"/>
                <w:lang w:eastAsia="de-DE"/>
              </w:rPr>
              <w:t>Critognatus</w:t>
            </w:r>
            <w:proofErr w:type="spellEnd"/>
            <w:r>
              <w:rPr>
                <w:rFonts w:ascii="Palatino Linotype" w:eastAsia="Times New Roman" w:hAnsi="Palatino Linotype" w:cs="Times New Roman"/>
                <w:i/>
                <w:sz w:val="24"/>
                <w:szCs w:val="24"/>
                <w:lang w:eastAsia="de-DE"/>
              </w:rPr>
              <w:t xml:space="preserve"> an die Eingeschlossenen und geht zunächst auf </w:t>
            </w:r>
            <w:r w:rsidR="00575958">
              <w:rPr>
                <w:rFonts w:ascii="Palatino Linotype" w:eastAsia="Times New Roman" w:hAnsi="Palatino Linotype" w:cs="Times New Roman"/>
                <w:i/>
                <w:sz w:val="24"/>
                <w:szCs w:val="24"/>
                <w:lang w:eastAsia="de-DE"/>
              </w:rPr>
              <w:t xml:space="preserve">die Vorschläge </w:t>
            </w:r>
            <w:r>
              <w:rPr>
                <w:rFonts w:ascii="Palatino Linotype" w:eastAsia="Times New Roman" w:hAnsi="Palatino Linotype" w:cs="Times New Roman"/>
                <w:i/>
                <w:sz w:val="24"/>
                <w:szCs w:val="24"/>
                <w:lang w:eastAsia="de-DE"/>
              </w:rPr>
              <w:t>seine</w:t>
            </w:r>
            <w:r w:rsidR="00575958">
              <w:rPr>
                <w:rFonts w:ascii="Palatino Linotype" w:eastAsia="Times New Roman" w:hAnsi="Palatino Linotype" w:cs="Times New Roman"/>
                <w:i/>
                <w:sz w:val="24"/>
                <w:szCs w:val="24"/>
                <w:lang w:eastAsia="de-DE"/>
              </w:rPr>
              <w:t>r</w:t>
            </w:r>
            <w:r>
              <w:rPr>
                <w:rFonts w:ascii="Palatino Linotype" w:eastAsia="Times New Roman" w:hAnsi="Palatino Linotype" w:cs="Times New Roman"/>
                <w:i/>
                <w:sz w:val="24"/>
                <w:szCs w:val="24"/>
                <w:lang w:eastAsia="de-DE"/>
              </w:rPr>
              <w:t xml:space="preserve"> Vorredner ein:</w:t>
            </w:r>
          </w:p>
          <w:p w:rsidR="003C7CC6" w:rsidRPr="00D22082" w:rsidRDefault="003C7CC6" w:rsidP="003C7CC6">
            <w:pPr>
              <w:spacing w:line="360" w:lineRule="auto"/>
              <w:jc w:val="both"/>
              <w:rPr>
                <w:rFonts w:ascii="Palatino Linotype" w:eastAsia="Times New Roman" w:hAnsi="Palatino Linotype" w:cs="Times New Roman"/>
                <w:b/>
                <w:sz w:val="24"/>
                <w:szCs w:val="24"/>
                <w:lang w:eastAsia="de-DE"/>
              </w:rPr>
            </w:pPr>
          </w:p>
          <w:p w:rsidR="003C7CC6" w:rsidRDefault="002B2F64" w:rsidP="003C7CC6">
            <w:pPr>
              <w:spacing w:line="360" w:lineRule="auto"/>
              <w:jc w:val="both"/>
              <w:rPr>
                <w:rFonts w:ascii="Palatino Linotype" w:eastAsia="Times New Roman" w:hAnsi="Palatino Linotype" w:cs="Times New Roman"/>
                <w:sz w:val="24"/>
                <w:szCs w:val="24"/>
                <w:lang w:val="en-US" w:eastAsia="de-DE"/>
              </w:rPr>
            </w:pPr>
            <w:r>
              <w:rPr>
                <w:rFonts w:ascii="Palatino Linotype" w:eastAsia="Times New Roman" w:hAnsi="Palatino Linotype" w:cs="Times New Roman"/>
                <w:sz w:val="24"/>
                <w:szCs w:val="24"/>
                <w:lang w:val="en-US" w:eastAsia="de-DE"/>
              </w:rPr>
              <w:t xml:space="preserve">(3) </w:t>
            </w:r>
            <w:r w:rsidR="003C7CC6">
              <w:rPr>
                <w:rFonts w:ascii="Palatino Linotype" w:eastAsia="Times New Roman" w:hAnsi="Palatino Linotype" w:cs="Times New Roman"/>
                <w:sz w:val="24"/>
                <w:szCs w:val="24"/>
                <w:lang w:val="en-US" w:eastAsia="de-DE"/>
              </w:rPr>
              <w:t xml:space="preserve">Nihil </w:t>
            </w:r>
            <w:r w:rsidR="003C7CC6" w:rsidRPr="00B4281B">
              <w:rPr>
                <w:rFonts w:ascii="Palatino Linotype" w:eastAsia="Times New Roman" w:hAnsi="Palatino Linotype" w:cs="Times New Roman"/>
                <w:sz w:val="24"/>
                <w:szCs w:val="24"/>
                <w:lang w:val="en-US" w:eastAsia="de-DE"/>
              </w:rPr>
              <w:t xml:space="preserve">de </w:t>
            </w:r>
            <w:proofErr w:type="spellStart"/>
            <w:proofErr w:type="gramStart"/>
            <w:r w:rsidR="003C7CC6" w:rsidRPr="00B4281B">
              <w:rPr>
                <w:rFonts w:ascii="Palatino Linotype" w:eastAsia="Times New Roman" w:hAnsi="Palatino Linotype" w:cs="Times New Roman"/>
                <w:sz w:val="24"/>
                <w:szCs w:val="24"/>
                <w:lang w:val="en-US" w:eastAsia="de-DE"/>
              </w:rPr>
              <w:t>eorum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sententia</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1E300A">
              <w:rPr>
                <w:rFonts w:ascii="Palatino Linotype" w:eastAsia="Times New Roman" w:hAnsi="Palatino Linotype" w:cs="Times New Roman"/>
                <w:sz w:val="24"/>
                <w:szCs w:val="24"/>
                <w:u w:val="single"/>
                <w:lang w:val="en-US" w:eastAsia="de-DE"/>
              </w:rPr>
              <w:t>dicturus</w:t>
            </w:r>
            <w:proofErr w:type="spellEnd"/>
            <w:r w:rsidR="003C7CC6" w:rsidRPr="001E300A">
              <w:rPr>
                <w:rFonts w:ascii="Palatino Linotype" w:eastAsia="Times New Roman" w:hAnsi="Palatino Linotype" w:cs="Times New Roman"/>
                <w:sz w:val="24"/>
                <w:szCs w:val="24"/>
                <w:u w:val="single"/>
                <w:lang w:val="en-US" w:eastAsia="de-DE"/>
              </w:rPr>
              <w:t xml:space="preserve"> sum</w:t>
            </w:r>
            <w:proofErr w:type="gramEnd"/>
            <w:r w:rsidR="003C7CC6" w:rsidRPr="00B4281B">
              <w:rPr>
                <w:rFonts w:ascii="Palatino Linotype" w:eastAsia="Times New Roman" w:hAnsi="Palatino Linotype" w:cs="Times New Roman"/>
                <w:sz w:val="24"/>
                <w:szCs w:val="24"/>
                <w:lang w:val="en-US" w:eastAsia="de-DE"/>
              </w:rPr>
              <w:t xml:space="preserve">, qui </w:t>
            </w:r>
            <w:proofErr w:type="spellStart"/>
            <w:r w:rsidR="003C7CC6" w:rsidRPr="00B4281B">
              <w:rPr>
                <w:rFonts w:ascii="Palatino Linotype" w:eastAsia="Times New Roman" w:hAnsi="Palatino Linotype" w:cs="Times New Roman"/>
                <w:sz w:val="24"/>
                <w:szCs w:val="24"/>
                <w:lang w:val="en-US" w:eastAsia="de-DE"/>
              </w:rPr>
              <w:t>turpissimam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servitutem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1E300A">
              <w:rPr>
                <w:rFonts w:ascii="Palatino Linotype" w:eastAsia="Times New Roman" w:hAnsi="Palatino Linotype" w:cs="Times New Roman"/>
                <w:sz w:val="24"/>
                <w:szCs w:val="24"/>
                <w:u w:val="single"/>
                <w:lang w:val="en-US" w:eastAsia="de-DE"/>
              </w:rPr>
              <w:t>deditionis</w:t>
            </w:r>
            <w:proofErr w:type="spellEnd"/>
            <w:r w:rsidR="003C7CC6" w:rsidRPr="001E300A">
              <w:rPr>
                <w:rFonts w:ascii="Palatino Linotype" w:eastAsia="Times New Roman" w:hAnsi="Palatino Linotype" w:cs="Times New Roman"/>
                <w:sz w:val="24"/>
                <w:szCs w:val="24"/>
                <w:u w:val="single"/>
                <w:lang w:val="en-US" w:eastAsia="de-DE"/>
              </w:rPr>
              <w:t xml:space="preserve"> nomine appellant</w:t>
            </w:r>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neque</w:t>
            </w:r>
            <w:proofErr w:type="spellEnd"/>
            <w:r w:rsidR="003C7CC6" w:rsidRPr="00B4281B">
              <w:rPr>
                <w:rFonts w:ascii="Palatino Linotype" w:eastAsia="Times New Roman" w:hAnsi="Palatino Linotype" w:cs="Times New Roman"/>
                <w:sz w:val="24"/>
                <w:szCs w:val="24"/>
                <w:lang w:val="en-US" w:eastAsia="de-DE"/>
              </w:rPr>
              <w:t xml:space="preserve"> hos </w:t>
            </w:r>
            <w:proofErr w:type="spellStart"/>
            <w:r w:rsidR="003C7CC6" w:rsidRPr="001E300A">
              <w:rPr>
                <w:rFonts w:ascii="Palatino Linotype" w:eastAsia="Times New Roman" w:hAnsi="Palatino Linotype" w:cs="Times New Roman"/>
                <w:sz w:val="24"/>
                <w:szCs w:val="24"/>
                <w:u w:val="single"/>
                <w:lang w:val="en-US" w:eastAsia="de-DE"/>
              </w:rPr>
              <w:t>habendos</w:t>
            </w:r>
            <w:proofErr w:type="spellEnd"/>
            <w:r w:rsidR="003C7CC6" w:rsidRPr="001E300A">
              <w:rPr>
                <w:rFonts w:ascii="Palatino Linotype" w:eastAsia="Times New Roman" w:hAnsi="Palatino Linotype" w:cs="Times New Roman"/>
                <w:sz w:val="24"/>
                <w:szCs w:val="24"/>
                <w:u w:val="single"/>
                <w:lang w:val="en-US" w:eastAsia="de-DE"/>
              </w:rPr>
              <w:t xml:space="preserve"> </w:t>
            </w:r>
            <w:proofErr w:type="spellStart"/>
            <w:r w:rsidR="003C7CC6" w:rsidRPr="001E300A">
              <w:rPr>
                <w:rFonts w:ascii="Palatino Linotype" w:eastAsia="Times New Roman" w:hAnsi="Palatino Linotype" w:cs="Times New Roman"/>
                <w:sz w:val="24"/>
                <w:szCs w:val="24"/>
                <w:u w:val="single"/>
                <w:lang w:val="en-US" w:eastAsia="de-DE"/>
              </w:rPr>
              <w:t>civium</w:t>
            </w:r>
            <w:proofErr w:type="spellEnd"/>
            <w:r w:rsidR="003C7CC6" w:rsidRPr="001E300A">
              <w:rPr>
                <w:rFonts w:ascii="Palatino Linotype" w:eastAsia="Times New Roman" w:hAnsi="Palatino Linotype" w:cs="Times New Roman"/>
                <w:sz w:val="24"/>
                <w:szCs w:val="24"/>
                <w:u w:val="single"/>
                <w:lang w:val="en-US" w:eastAsia="de-DE"/>
              </w:rPr>
              <w:t xml:space="preserve"> loco</w:t>
            </w:r>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neque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1E300A">
              <w:rPr>
                <w:rFonts w:ascii="Palatino Linotype" w:eastAsia="Times New Roman" w:hAnsi="Palatino Linotype" w:cs="Times New Roman"/>
                <w:sz w:val="24"/>
                <w:szCs w:val="24"/>
                <w:u w:val="single"/>
                <w:lang w:val="en-US" w:eastAsia="de-DE"/>
              </w:rPr>
              <w:t>ad</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concilium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1E300A">
              <w:rPr>
                <w:rFonts w:ascii="Palatino Linotype" w:eastAsia="Times New Roman" w:hAnsi="Palatino Linotype" w:cs="Times New Roman"/>
                <w:sz w:val="24"/>
                <w:szCs w:val="24"/>
                <w:u w:val="single"/>
                <w:lang w:val="en-US" w:eastAsia="de-DE"/>
              </w:rPr>
              <w:t>adhibendos</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censeo</w:t>
            </w:r>
            <w:proofErr w:type="spellEnd"/>
            <w:r w:rsidR="003C7CC6" w:rsidRPr="00B4281B">
              <w:rPr>
                <w:rFonts w:ascii="Palatino Linotype" w:eastAsia="Times New Roman" w:hAnsi="Palatino Linotype" w:cs="Times New Roman"/>
                <w:sz w:val="24"/>
                <w:szCs w:val="24"/>
                <w:lang w:val="en-US" w:eastAsia="de-DE"/>
              </w:rPr>
              <w:t xml:space="preserve">. </w:t>
            </w:r>
          </w:p>
          <w:p w:rsidR="003C7CC6" w:rsidRDefault="002B2F64" w:rsidP="003C7CC6">
            <w:pPr>
              <w:spacing w:line="360" w:lineRule="auto"/>
              <w:jc w:val="both"/>
              <w:rPr>
                <w:rFonts w:ascii="Palatino Linotype" w:eastAsia="Times New Roman" w:hAnsi="Palatino Linotype" w:cs="Times New Roman"/>
                <w:sz w:val="24"/>
                <w:szCs w:val="24"/>
                <w:lang w:val="en-US" w:eastAsia="de-DE"/>
              </w:rPr>
            </w:pPr>
            <w:r w:rsidRPr="002B2F64">
              <w:rPr>
                <w:rFonts w:ascii="Palatino Linotype" w:eastAsia="Times New Roman" w:hAnsi="Palatino Linotype" w:cs="Times New Roman"/>
                <w:sz w:val="24"/>
                <w:szCs w:val="24"/>
                <w:lang w:val="en-US" w:eastAsia="de-DE"/>
              </w:rPr>
              <w:t>(4)</w:t>
            </w:r>
            <w:r>
              <w:rPr>
                <w:rFonts w:ascii="Palatino Linotype" w:eastAsia="Times New Roman" w:hAnsi="Palatino Linotype" w:cs="Times New Roman"/>
                <w:sz w:val="24"/>
                <w:szCs w:val="24"/>
                <w:u w:val="single"/>
                <w:lang w:val="en-US" w:eastAsia="de-DE"/>
              </w:rPr>
              <w:t xml:space="preserve"> </w:t>
            </w:r>
            <w:r w:rsidR="003C7CC6" w:rsidRPr="002C0C7F">
              <w:rPr>
                <w:rFonts w:ascii="Palatino Linotype" w:eastAsia="Times New Roman" w:hAnsi="Palatino Linotype" w:cs="Times New Roman"/>
                <w:sz w:val="24"/>
                <w:szCs w:val="24"/>
                <w:u w:val="single"/>
                <w:lang w:val="en-US" w:eastAsia="de-DE"/>
              </w:rPr>
              <w:t xml:space="preserve">Cum his </w:t>
            </w:r>
            <w:proofErr w:type="spellStart"/>
            <w:r w:rsidR="003C7CC6" w:rsidRPr="002C0C7F">
              <w:rPr>
                <w:rFonts w:ascii="Palatino Linotype" w:eastAsia="Times New Roman" w:hAnsi="Palatino Linotype" w:cs="Times New Roman"/>
                <w:sz w:val="24"/>
                <w:szCs w:val="24"/>
                <w:u w:val="single"/>
                <w:lang w:val="en-US" w:eastAsia="de-DE"/>
              </w:rPr>
              <w:t>mihi</w:t>
            </w:r>
            <w:proofErr w:type="spellEnd"/>
            <w:r w:rsidR="003C7CC6" w:rsidRPr="002C0C7F">
              <w:rPr>
                <w:rFonts w:ascii="Palatino Linotype" w:eastAsia="Times New Roman" w:hAnsi="Palatino Linotype" w:cs="Times New Roman"/>
                <w:sz w:val="24"/>
                <w:szCs w:val="24"/>
                <w:u w:val="single"/>
                <w:lang w:val="en-US" w:eastAsia="de-DE"/>
              </w:rPr>
              <w:t xml:space="preserve"> res sit</w:t>
            </w:r>
            <w:r w:rsidR="003C7CC6" w:rsidRPr="00B4281B">
              <w:rPr>
                <w:rFonts w:ascii="Palatino Linotype" w:eastAsia="Times New Roman" w:hAnsi="Palatino Linotype" w:cs="Times New Roman"/>
                <w:sz w:val="24"/>
                <w:szCs w:val="24"/>
                <w:lang w:val="en-US" w:eastAsia="de-DE"/>
              </w:rPr>
              <w:t xml:space="preserve">, qui </w:t>
            </w:r>
            <w:proofErr w:type="spellStart"/>
            <w:r w:rsidR="003C7CC6" w:rsidRPr="00B4281B">
              <w:rPr>
                <w:rFonts w:ascii="Palatino Linotype" w:eastAsia="Times New Roman" w:hAnsi="Palatino Linotype" w:cs="Times New Roman"/>
                <w:sz w:val="24"/>
                <w:szCs w:val="24"/>
                <w:lang w:val="en-US" w:eastAsia="de-DE"/>
              </w:rPr>
              <w:t>eruptionem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probant</w:t>
            </w:r>
            <w:proofErr w:type="spellEnd"/>
            <w:proofErr w:type="gramStart"/>
            <w:r w:rsidR="003C7CC6" w:rsidRPr="00B4281B">
              <w:rPr>
                <w:rFonts w:ascii="Palatino Linotype" w:eastAsia="Times New Roman" w:hAnsi="Palatino Linotype" w:cs="Times New Roman"/>
                <w:sz w:val="24"/>
                <w:szCs w:val="24"/>
                <w:lang w:val="en-US" w:eastAsia="de-DE"/>
              </w:rPr>
              <w:t>;</w:t>
            </w:r>
            <w:proofErr w:type="gramEnd"/>
            <w:r w:rsidR="003C7CC6" w:rsidRPr="00B4281B">
              <w:rPr>
                <w:rFonts w:ascii="Palatino Linotype" w:eastAsia="Times New Roman" w:hAnsi="Palatino Linotype" w:cs="Times New Roman"/>
                <w:sz w:val="24"/>
                <w:szCs w:val="24"/>
                <w:lang w:val="en-US" w:eastAsia="de-DE"/>
              </w:rPr>
              <w:t xml:space="preserve"> quorum in </w:t>
            </w:r>
            <w:proofErr w:type="spellStart"/>
            <w:r w:rsidR="003C7CC6" w:rsidRPr="00B4281B">
              <w:rPr>
                <w:rFonts w:ascii="Palatino Linotype" w:eastAsia="Times New Roman" w:hAnsi="Palatino Linotype" w:cs="Times New Roman"/>
                <w:sz w:val="24"/>
                <w:szCs w:val="24"/>
                <w:lang w:val="en-US" w:eastAsia="de-DE"/>
              </w:rPr>
              <w:t>consilio</w:t>
            </w:r>
            <w:proofErr w:type="spellEnd"/>
            <w:r w:rsidR="003C7CC6" w:rsidRPr="00B4281B">
              <w:rPr>
                <w:rFonts w:ascii="Palatino Linotype" w:eastAsia="Times New Roman" w:hAnsi="Palatino Linotype" w:cs="Times New Roman"/>
                <w:sz w:val="24"/>
                <w:szCs w:val="24"/>
                <w:lang w:val="en-US" w:eastAsia="de-DE"/>
              </w:rPr>
              <w:t xml:space="preserve"> </w:t>
            </w:r>
            <w:r w:rsidR="003C7CC6" w:rsidRPr="002C0C7F">
              <w:rPr>
                <w:rFonts w:ascii="Palatino Linotype" w:eastAsia="Times New Roman" w:hAnsi="Palatino Linotype" w:cs="Times New Roman"/>
                <w:sz w:val="24"/>
                <w:szCs w:val="24"/>
                <w:u w:val="single"/>
                <w:lang w:val="en-US" w:eastAsia="de-DE"/>
              </w:rPr>
              <w:t xml:space="preserve">omnium </w:t>
            </w:r>
            <w:proofErr w:type="spellStart"/>
            <w:r w:rsidR="003C7CC6" w:rsidRPr="002C0C7F">
              <w:rPr>
                <w:rFonts w:ascii="Palatino Linotype" w:eastAsia="Times New Roman" w:hAnsi="Palatino Linotype" w:cs="Times New Roman"/>
                <w:sz w:val="24"/>
                <w:szCs w:val="24"/>
                <w:u w:val="single"/>
                <w:lang w:val="en-US" w:eastAsia="de-DE"/>
              </w:rPr>
              <w:t>vestrum</w:t>
            </w:r>
            <w:proofErr w:type="spellEnd"/>
            <w:r w:rsidR="003C7CC6" w:rsidRPr="002C0C7F">
              <w:rPr>
                <w:rFonts w:ascii="Palatino Linotype" w:eastAsia="Times New Roman" w:hAnsi="Palatino Linotype" w:cs="Times New Roman"/>
                <w:sz w:val="24"/>
                <w:szCs w:val="24"/>
                <w:u w:val="single"/>
                <w:lang w:val="en-US" w:eastAsia="de-DE"/>
              </w:rPr>
              <w:t xml:space="preserve"> </w:t>
            </w:r>
            <w:proofErr w:type="spellStart"/>
            <w:r w:rsidR="003C7CC6" w:rsidRPr="002C0C7F">
              <w:rPr>
                <w:rFonts w:ascii="Palatino Linotype" w:eastAsia="Times New Roman" w:hAnsi="Palatino Linotype" w:cs="Times New Roman"/>
                <w:sz w:val="24"/>
                <w:szCs w:val="24"/>
                <w:u w:val="single"/>
                <w:lang w:val="en-US" w:eastAsia="de-DE"/>
              </w:rPr>
              <w:t>consensu</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pristinae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2C0C7F">
              <w:rPr>
                <w:rFonts w:ascii="Palatino Linotype" w:eastAsia="Times New Roman" w:hAnsi="Palatino Linotype" w:cs="Times New Roman"/>
                <w:sz w:val="24"/>
                <w:szCs w:val="24"/>
                <w:u w:val="single"/>
                <w:lang w:val="en-US" w:eastAsia="de-DE"/>
              </w:rPr>
              <w:t>residere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virtutis</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memoria</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videtur</w:t>
            </w:r>
            <w:proofErr w:type="spellEnd"/>
            <w:r w:rsidR="003C7CC6" w:rsidRPr="00B4281B">
              <w:rPr>
                <w:rFonts w:ascii="Palatino Linotype" w:eastAsia="Times New Roman" w:hAnsi="Palatino Linotype" w:cs="Times New Roman"/>
                <w:sz w:val="24"/>
                <w:szCs w:val="24"/>
                <w:lang w:val="en-US" w:eastAsia="de-DE"/>
              </w:rPr>
              <w:t xml:space="preserve">. </w:t>
            </w:r>
            <w:r>
              <w:rPr>
                <w:rFonts w:ascii="Palatino Linotype" w:eastAsia="Times New Roman" w:hAnsi="Palatino Linotype" w:cs="Times New Roman"/>
                <w:sz w:val="24"/>
                <w:szCs w:val="24"/>
                <w:lang w:val="en-US" w:eastAsia="de-DE"/>
              </w:rPr>
              <w:t xml:space="preserve">(5) </w:t>
            </w:r>
            <w:r w:rsidR="003C7CC6" w:rsidRPr="00B4281B">
              <w:rPr>
                <w:rFonts w:ascii="Palatino Linotype" w:eastAsia="Times New Roman" w:hAnsi="Palatino Linotype" w:cs="Times New Roman"/>
                <w:sz w:val="24"/>
                <w:szCs w:val="24"/>
                <w:lang w:val="en-US" w:eastAsia="de-DE"/>
              </w:rPr>
              <w:t xml:space="preserve">Animi </w:t>
            </w:r>
            <w:proofErr w:type="spellStart"/>
            <w:r w:rsidR="003C7CC6" w:rsidRPr="00B4281B">
              <w:rPr>
                <w:rFonts w:ascii="Palatino Linotype" w:eastAsia="Times New Roman" w:hAnsi="Palatino Linotype" w:cs="Times New Roman"/>
                <w:sz w:val="24"/>
                <w:szCs w:val="24"/>
                <w:lang w:val="en-US" w:eastAsia="de-DE"/>
              </w:rPr>
              <w:t>est</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ista</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mollitia</w:t>
            </w:r>
            <w:proofErr w:type="spellEnd"/>
            <w:r w:rsidR="003C7CC6" w:rsidRPr="00B4281B">
              <w:rPr>
                <w:rFonts w:ascii="Palatino Linotype" w:eastAsia="Times New Roman" w:hAnsi="Palatino Linotype" w:cs="Times New Roman"/>
                <w:sz w:val="24"/>
                <w:szCs w:val="24"/>
                <w:lang w:val="en-US" w:eastAsia="de-DE"/>
              </w:rPr>
              <w:t xml:space="preserve">, </w:t>
            </w:r>
            <w:proofErr w:type="gramStart"/>
            <w:r w:rsidR="003C7CC6" w:rsidRPr="00B4281B">
              <w:rPr>
                <w:rFonts w:ascii="Palatino Linotype" w:eastAsia="Times New Roman" w:hAnsi="Palatino Linotype" w:cs="Times New Roman"/>
                <w:sz w:val="24"/>
                <w:szCs w:val="24"/>
                <w:lang w:val="en-US" w:eastAsia="de-DE"/>
              </w:rPr>
              <w:t xml:space="preserve">non </w:t>
            </w:r>
            <w:proofErr w:type="spellStart"/>
            <w:r w:rsidR="003C7CC6" w:rsidRPr="00B4281B">
              <w:rPr>
                <w:rFonts w:ascii="Palatino Linotype" w:eastAsia="Times New Roman" w:hAnsi="Palatino Linotype" w:cs="Times New Roman"/>
                <w:sz w:val="24"/>
                <w:szCs w:val="24"/>
                <w:lang w:val="en-US" w:eastAsia="de-DE"/>
              </w:rPr>
              <w:t>virtus</w:t>
            </w:r>
            <w:proofErr w:type="spellEnd"/>
            <w:proofErr w:type="gram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paulisper</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inopiam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ferre</w:t>
            </w:r>
            <w:proofErr w:type="spellEnd"/>
            <w:r w:rsidR="003C7CC6" w:rsidRPr="00B4281B">
              <w:rPr>
                <w:rFonts w:ascii="Palatino Linotype" w:eastAsia="Times New Roman" w:hAnsi="Palatino Linotype" w:cs="Times New Roman"/>
                <w:sz w:val="24"/>
                <w:szCs w:val="24"/>
                <w:lang w:val="en-US" w:eastAsia="de-DE"/>
              </w:rPr>
              <w:t xml:space="preserve"> non posse. Qui </w:t>
            </w:r>
            <w:r w:rsidR="003C7CC6" w:rsidRPr="002C0C7F">
              <w:rPr>
                <w:rFonts w:ascii="Palatino Linotype" w:eastAsia="Times New Roman" w:hAnsi="Palatino Linotype" w:cs="Times New Roman"/>
                <w:sz w:val="24"/>
                <w:szCs w:val="24"/>
                <w:u w:val="single"/>
                <w:lang w:val="en-US" w:eastAsia="de-DE"/>
              </w:rPr>
              <w:t>se</w:t>
            </w:r>
            <w:r w:rsidR="003C7CC6" w:rsidRPr="00B4281B">
              <w:rPr>
                <w:rFonts w:ascii="Palatino Linotype" w:eastAsia="Times New Roman" w:hAnsi="Palatino Linotype" w:cs="Times New Roman"/>
                <w:sz w:val="24"/>
                <w:szCs w:val="24"/>
                <w:lang w:val="en-US" w:eastAsia="de-DE"/>
              </w:rPr>
              <w:t xml:space="preserve"> </w:t>
            </w:r>
            <w:proofErr w:type="spellStart"/>
            <w:r w:rsidR="003C7CC6" w:rsidRPr="002C0C7F">
              <w:rPr>
                <w:rFonts w:ascii="Palatino Linotype" w:eastAsia="Times New Roman" w:hAnsi="Palatino Linotype" w:cs="Times New Roman"/>
                <w:sz w:val="24"/>
                <w:szCs w:val="24"/>
                <w:u w:val="single"/>
                <w:lang w:val="en-US" w:eastAsia="de-DE"/>
              </w:rPr>
              <w:t>ultro</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morti</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2C0C7F">
              <w:rPr>
                <w:rFonts w:ascii="Palatino Linotype" w:eastAsia="Times New Roman" w:hAnsi="Palatino Linotype" w:cs="Times New Roman"/>
                <w:sz w:val="24"/>
                <w:szCs w:val="24"/>
                <w:u w:val="single"/>
                <w:lang w:val="en-US" w:eastAsia="de-DE"/>
              </w:rPr>
              <w:t>offerant</w:t>
            </w:r>
            <w:proofErr w:type="spellEnd"/>
            <w:r w:rsidR="003C7CC6">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facilius</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reperiuntur</w:t>
            </w:r>
            <w:proofErr w:type="spellEnd"/>
            <w:r w:rsidR="003358B6">
              <w:rPr>
                <w:rFonts w:ascii="Palatino Linotype" w:eastAsia="Times New Roman" w:hAnsi="Palatino Linotype" w:cs="Times New Roman"/>
                <w:sz w:val="24"/>
                <w:szCs w:val="24"/>
                <w:lang w:val="en-US" w:eastAsia="de-DE"/>
              </w:rPr>
              <w:t>,</w:t>
            </w:r>
            <w:r w:rsidR="003C7CC6" w:rsidRPr="00B4281B">
              <w:rPr>
                <w:rFonts w:ascii="Palatino Linotype" w:eastAsia="Times New Roman" w:hAnsi="Palatino Linotype" w:cs="Times New Roman"/>
                <w:sz w:val="24"/>
                <w:szCs w:val="24"/>
                <w:lang w:val="en-US" w:eastAsia="de-DE"/>
              </w:rPr>
              <w:t xml:space="preserve"> quam</w:t>
            </w:r>
            <w:r w:rsidR="003358B6">
              <w:rPr>
                <w:rFonts w:ascii="Palatino Linotype" w:eastAsia="Times New Roman" w:hAnsi="Palatino Linotype" w:cs="Times New Roman"/>
                <w:sz w:val="24"/>
                <w:szCs w:val="24"/>
                <w:lang w:val="en-US" w:eastAsia="de-DE"/>
              </w:rPr>
              <w:t xml:space="preserve"> </w:t>
            </w:r>
            <w:r w:rsidR="003C7CC6" w:rsidRPr="00B4281B">
              <w:rPr>
                <w:rFonts w:ascii="Palatino Linotype" w:eastAsia="Times New Roman" w:hAnsi="Palatino Linotype" w:cs="Times New Roman"/>
                <w:sz w:val="24"/>
                <w:szCs w:val="24"/>
                <w:lang w:val="en-US" w:eastAsia="de-DE"/>
              </w:rPr>
              <w:t xml:space="preserve">qui </w:t>
            </w:r>
            <w:proofErr w:type="spellStart"/>
            <w:r w:rsidR="003C7CC6" w:rsidRPr="00B4281B">
              <w:rPr>
                <w:rFonts w:ascii="Palatino Linotype" w:eastAsia="Times New Roman" w:hAnsi="Palatino Linotype" w:cs="Times New Roman"/>
                <w:sz w:val="24"/>
                <w:szCs w:val="24"/>
                <w:lang w:val="en-US" w:eastAsia="de-DE"/>
              </w:rPr>
              <w:t>dolorem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patienter</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ferant</w:t>
            </w:r>
            <w:proofErr w:type="spellEnd"/>
            <w:r w:rsidR="003C7CC6" w:rsidRPr="00B4281B">
              <w:rPr>
                <w:rFonts w:ascii="Palatino Linotype" w:eastAsia="Times New Roman" w:hAnsi="Palatino Linotype" w:cs="Times New Roman"/>
                <w:sz w:val="24"/>
                <w:szCs w:val="24"/>
                <w:lang w:val="en-US" w:eastAsia="de-DE"/>
              </w:rPr>
              <w:t xml:space="preserve">. </w:t>
            </w:r>
            <w:r>
              <w:rPr>
                <w:rFonts w:ascii="Palatino Linotype" w:eastAsia="Times New Roman" w:hAnsi="Palatino Linotype" w:cs="Times New Roman"/>
                <w:sz w:val="24"/>
                <w:szCs w:val="24"/>
                <w:lang w:val="en-US" w:eastAsia="de-DE"/>
              </w:rPr>
              <w:t xml:space="preserve">(6) </w:t>
            </w:r>
            <w:proofErr w:type="spellStart"/>
            <w:r w:rsidR="003C7CC6" w:rsidRPr="00B4281B">
              <w:rPr>
                <w:rFonts w:ascii="Palatino Linotype" w:eastAsia="Times New Roman" w:hAnsi="Palatino Linotype" w:cs="Times New Roman"/>
                <w:sz w:val="24"/>
                <w:szCs w:val="24"/>
                <w:lang w:val="en-US" w:eastAsia="de-DE"/>
              </w:rPr>
              <w:t>Atque</w:t>
            </w:r>
            <w:proofErr w:type="spellEnd"/>
            <w:r w:rsidR="003C7CC6" w:rsidRPr="00B4281B">
              <w:rPr>
                <w:rFonts w:ascii="Palatino Linotype" w:eastAsia="Times New Roman" w:hAnsi="Palatino Linotype" w:cs="Times New Roman"/>
                <w:sz w:val="24"/>
                <w:szCs w:val="24"/>
                <w:lang w:val="en-US" w:eastAsia="de-DE"/>
              </w:rPr>
              <w:t xml:space="preserve"> ego </w:t>
            </w:r>
            <w:proofErr w:type="spellStart"/>
            <w:r w:rsidR="003C7CC6" w:rsidRPr="00B4281B">
              <w:rPr>
                <w:rFonts w:ascii="Palatino Linotype" w:eastAsia="Times New Roman" w:hAnsi="Palatino Linotype" w:cs="Times New Roman"/>
                <w:sz w:val="24"/>
                <w:szCs w:val="24"/>
                <w:lang w:val="en-US" w:eastAsia="de-DE"/>
              </w:rPr>
              <w:t>ha</w:t>
            </w:r>
            <w:r w:rsidR="003C7CC6">
              <w:rPr>
                <w:rFonts w:ascii="Palatino Linotype" w:eastAsia="Times New Roman" w:hAnsi="Palatino Linotype" w:cs="Times New Roman"/>
                <w:sz w:val="24"/>
                <w:szCs w:val="24"/>
                <w:lang w:val="en-US" w:eastAsia="de-DE"/>
              </w:rPr>
              <w:t>nc</w:t>
            </w:r>
            <w:proofErr w:type="spellEnd"/>
            <w:r w:rsidR="003C7CC6">
              <w:rPr>
                <w:rFonts w:ascii="Palatino Linotype" w:eastAsia="Times New Roman" w:hAnsi="Palatino Linotype" w:cs="Times New Roman"/>
                <w:sz w:val="24"/>
                <w:szCs w:val="24"/>
                <w:lang w:val="en-US" w:eastAsia="de-DE"/>
              </w:rPr>
              <w:t xml:space="preserve"> </w:t>
            </w:r>
            <w:proofErr w:type="spellStart"/>
            <w:r w:rsidR="003C7CC6">
              <w:rPr>
                <w:rFonts w:ascii="Palatino Linotype" w:eastAsia="Times New Roman" w:hAnsi="Palatino Linotype" w:cs="Times New Roman"/>
                <w:sz w:val="24"/>
                <w:szCs w:val="24"/>
                <w:lang w:val="en-US" w:eastAsia="de-DE"/>
              </w:rPr>
              <w:t>sententiam</w:t>
            </w:r>
            <w:proofErr w:type="spellEnd"/>
            <w:r w:rsidR="003C7CC6">
              <w:rPr>
                <w:rFonts w:ascii="Palatino Linotype" w:eastAsia="Times New Roman" w:hAnsi="Palatino Linotype" w:cs="Times New Roman"/>
                <w:sz w:val="24"/>
                <w:szCs w:val="24"/>
                <w:lang w:val="en-US" w:eastAsia="de-DE"/>
              </w:rPr>
              <w:t xml:space="preserve"> </w:t>
            </w:r>
            <w:proofErr w:type="spellStart"/>
            <w:r w:rsidR="003C7CC6">
              <w:rPr>
                <w:rFonts w:ascii="Palatino Linotype" w:eastAsia="Times New Roman" w:hAnsi="Palatino Linotype" w:cs="Times New Roman"/>
                <w:sz w:val="24"/>
                <w:szCs w:val="24"/>
                <w:lang w:val="en-US" w:eastAsia="de-DE"/>
              </w:rPr>
              <w:lastRenderedPageBreak/>
              <w:t>probarem</w:t>
            </w:r>
            <w:proofErr w:type="spellEnd"/>
            <w:r w:rsidR="003C7CC6">
              <w:rPr>
                <w:rFonts w:ascii="Palatino Linotype" w:eastAsia="Times New Roman" w:hAnsi="Palatino Linotype" w:cs="Times New Roman"/>
                <w:sz w:val="24"/>
                <w:szCs w:val="24"/>
                <w:lang w:val="en-US" w:eastAsia="de-DE"/>
              </w:rPr>
              <w:t xml:space="preserve"> - </w:t>
            </w:r>
            <w:proofErr w:type="spellStart"/>
            <w:r w:rsidR="003C7CC6">
              <w:rPr>
                <w:rFonts w:ascii="Palatino Linotype" w:eastAsia="Times New Roman" w:hAnsi="Palatino Linotype" w:cs="Times New Roman"/>
                <w:sz w:val="24"/>
                <w:szCs w:val="24"/>
                <w:lang w:val="en-US" w:eastAsia="de-DE"/>
              </w:rPr>
              <w:t>tantum</w:t>
            </w:r>
            <w:proofErr w:type="spellEnd"/>
            <w:r w:rsidR="003C7CC6">
              <w:rPr>
                <w:rFonts w:ascii="Palatino Linotype" w:eastAsia="Times New Roman" w:hAnsi="Palatino Linotype" w:cs="Times New Roman"/>
                <w:sz w:val="24"/>
                <w:szCs w:val="24"/>
                <w:lang w:val="en-US" w:eastAsia="de-DE"/>
              </w:rPr>
              <w:t xml:space="preserve"> </w:t>
            </w:r>
            <w:proofErr w:type="spellStart"/>
            <w:r w:rsidR="003C7CC6">
              <w:rPr>
                <w:rFonts w:ascii="Palatino Linotype" w:eastAsia="Times New Roman" w:hAnsi="Palatino Linotype" w:cs="Times New Roman"/>
                <w:sz w:val="24"/>
                <w:szCs w:val="24"/>
                <w:lang w:val="en-US" w:eastAsia="de-DE"/>
              </w:rPr>
              <w:t>apud</w:t>
            </w:r>
            <w:proofErr w:type="spellEnd"/>
            <w:r w:rsidR="003C7CC6">
              <w:rPr>
                <w:rFonts w:ascii="Palatino Linotype" w:eastAsia="Times New Roman" w:hAnsi="Palatino Linotype" w:cs="Times New Roman"/>
                <w:sz w:val="24"/>
                <w:szCs w:val="24"/>
                <w:lang w:val="en-US" w:eastAsia="de-DE"/>
              </w:rPr>
              <w:t xml:space="preserve"> me </w:t>
            </w:r>
            <w:proofErr w:type="spellStart"/>
            <w:r w:rsidR="003C7CC6">
              <w:rPr>
                <w:rFonts w:ascii="Palatino Linotype" w:eastAsia="Times New Roman" w:hAnsi="Palatino Linotype" w:cs="Times New Roman"/>
                <w:sz w:val="24"/>
                <w:szCs w:val="24"/>
                <w:lang w:val="en-US" w:eastAsia="de-DE"/>
              </w:rPr>
              <w:t>dignitas</w:t>
            </w:r>
            <w:proofErr w:type="spellEnd"/>
            <w:r w:rsidR="003C7CC6">
              <w:rPr>
                <w:rFonts w:ascii="Palatino Linotype" w:eastAsia="Times New Roman" w:hAnsi="Palatino Linotype" w:cs="Times New Roman"/>
                <w:sz w:val="24"/>
                <w:szCs w:val="24"/>
                <w:lang w:val="en-US" w:eastAsia="de-DE"/>
              </w:rPr>
              <w:t xml:space="preserve"> </w:t>
            </w:r>
            <w:proofErr w:type="spellStart"/>
            <w:r w:rsidR="003C7CC6">
              <w:rPr>
                <w:rFonts w:ascii="Palatino Linotype" w:eastAsia="Times New Roman" w:hAnsi="Palatino Linotype" w:cs="Times New Roman"/>
                <w:sz w:val="24"/>
                <w:szCs w:val="24"/>
                <w:lang w:val="en-US" w:eastAsia="de-DE"/>
              </w:rPr>
              <w:t>potest</w:t>
            </w:r>
            <w:proofErr w:type="spellEnd"/>
            <w:r w:rsidR="003C7CC6">
              <w:rPr>
                <w:rFonts w:ascii="Palatino Linotype" w:eastAsia="Times New Roman" w:hAnsi="Palatino Linotype" w:cs="Times New Roman"/>
                <w:sz w:val="24"/>
                <w:szCs w:val="24"/>
                <w:lang w:val="en-US" w:eastAsia="de-DE"/>
              </w:rPr>
              <w:t xml:space="preserve"> -</w:t>
            </w:r>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si</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424DEF">
              <w:rPr>
                <w:rFonts w:ascii="Palatino Linotype" w:eastAsia="Times New Roman" w:hAnsi="Palatino Linotype" w:cs="Times New Roman"/>
                <w:sz w:val="24"/>
                <w:szCs w:val="24"/>
                <w:u w:val="single"/>
                <w:lang w:val="en-US" w:eastAsia="de-DE"/>
              </w:rPr>
              <w:t>nullam</w:t>
            </w:r>
            <w:proofErr w:type="spellEnd"/>
            <w:r w:rsidR="003C7CC6" w:rsidRPr="00424DEF">
              <w:rPr>
                <w:rFonts w:ascii="Palatino Linotype" w:eastAsia="Times New Roman" w:hAnsi="Palatino Linotype" w:cs="Times New Roman"/>
                <w:sz w:val="24"/>
                <w:szCs w:val="24"/>
                <w:u w:val="single"/>
                <w:lang w:val="en-US" w:eastAsia="de-DE"/>
              </w:rPr>
              <w:t xml:space="preserve"> </w:t>
            </w:r>
            <w:proofErr w:type="spellStart"/>
            <w:r w:rsidR="003C7CC6" w:rsidRPr="00424DEF">
              <w:rPr>
                <w:rFonts w:ascii="Palatino Linotype" w:eastAsia="Times New Roman" w:hAnsi="Palatino Linotype" w:cs="Times New Roman"/>
                <w:sz w:val="24"/>
                <w:szCs w:val="24"/>
                <w:u w:val="single"/>
                <w:lang w:val="en-US" w:eastAsia="de-DE"/>
              </w:rPr>
              <w:t>praeterquam</w:t>
            </w:r>
            <w:proofErr w:type="spellEnd"/>
            <w:r w:rsidR="003C7CC6" w:rsidRPr="00B4281B">
              <w:rPr>
                <w:rFonts w:ascii="Palatino Linotype" w:eastAsia="Times New Roman" w:hAnsi="Palatino Linotype" w:cs="Times New Roman"/>
                <w:sz w:val="24"/>
                <w:szCs w:val="24"/>
                <w:lang w:val="en-US" w:eastAsia="de-DE"/>
              </w:rPr>
              <w:t xml:space="preserve"> vitae </w:t>
            </w:r>
            <w:proofErr w:type="spellStart"/>
            <w:r w:rsidR="003C7CC6" w:rsidRPr="00B4281B">
              <w:rPr>
                <w:rFonts w:ascii="Palatino Linotype" w:eastAsia="Times New Roman" w:hAnsi="Palatino Linotype" w:cs="Times New Roman"/>
                <w:sz w:val="24"/>
                <w:szCs w:val="24"/>
                <w:lang w:val="en-US" w:eastAsia="de-DE"/>
              </w:rPr>
              <w:t>nostrae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424DEF">
              <w:rPr>
                <w:rFonts w:ascii="Palatino Linotype" w:eastAsia="Times New Roman" w:hAnsi="Palatino Linotype" w:cs="Times New Roman"/>
                <w:sz w:val="24"/>
                <w:szCs w:val="24"/>
                <w:u w:val="single"/>
                <w:lang w:val="en-US" w:eastAsia="de-DE"/>
              </w:rPr>
              <w:t>iacturam</w:t>
            </w:r>
            <w:proofErr w:type="spellEnd"/>
            <w:r w:rsidR="003C7CC6" w:rsidRPr="00424DEF">
              <w:rPr>
                <w:rFonts w:ascii="Palatino Linotype" w:eastAsia="Times New Roman" w:hAnsi="Palatino Linotype" w:cs="Times New Roman"/>
                <w:sz w:val="24"/>
                <w:szCs w:val="24"/>
                <w:u w:val="single"/>
                <w:lang w:val="en-US" w:eastAsia="de-DE"/>
              </w:rPr>
              <w:t xml:space="preserve"> </w:t>
            </w:r>
            <w:proofErr w:type="spellStart"/>
            <w:r w:rsidR="003C7CC6" w:rsidRPr="00424DEF">
              <w:rPr>
                <w:rFonts w:ascii="Palatino Linotype" w:eastAsia="Times New Roman" w:hAnsi="Palatino Linotype" w:cs="Times New Roman"/>
                <w:sz w:val="24"/>
                <w:szCs w:val="24"/>
                <w:u w:val="single"/>
                <w:lang w:val="en-US" w:eastAsia="de-DE"/>
              </w:rPr>
              <w:t>fieri</w:t>
            </w:r>
            <w:proofErr w:type="spellEnd"/>
            <w:r w:rsidR="003C7CC6">
              <w:rPr>
                <w:rFonts w:ascii="Palatino Linotype" w:eastAsia="Times New Roman" w:hAnsi="Palatino Linotype" w:cs="Times New Roman"/>
                <w:sz w:val="24"/>
                <w:szCs w:val="24"/>
                <w:lang w:val="en-US" w:eastAsia="de-DE"/>
              </w:rPr>
              <w:t xml:space="preserve"> </w:t>
            </w:r>
            <w:proofErr w:type="spellStart"/>
            <w:r w:rsidR="003C7CC6">
              <w:rPr>
                <w:rFonts w:ascii="Palatino Linotype" w:eastAsia="Times New Roman" w:hAnsi="Palatino Linotype" w:cs="Times New Roman"/>
                <w:sz w:val="24"/>
                <w:szCs w:val="24"/>
                <w:lang w:val="en-US" w:eastAsia="de-DE"/>
              </w:rPr>
              <w:t>viderem</w:t>
            </w:r>
            <w:proofErr w:type="spellEnd"/>
            <w:r w:rsidR="003C7CC6">
              <w:rPr>
                <w:rFonts w:ascii="Palatino Linotype" w:eastAsia="Times New Roman" w:hAnsi="Palatino Linotype" w:cs="Times New Roman"/>
                <w:sz w:val="24"/>
                <w:szCs w:val="24"/>
                <w:lang w:val="en-US" w:eastAsia="de-DE"/>
              </w:rPr>
              <w:t xml:space="preserve">. </w:t>
            </w:r>
            <w:r>
              <w:rPr>
                <w:rFonts w:ascii="Palatino Linotype" w:eastAsia="Times New Roman" w:hAnsi="Palatino Linotype" w:cs="Times New Roman"/>
                <w:sz w:val="24"/>
                <w:szCs w:val="24"/>
                <w:lang w:val="en-US" w:eastAsia="de-DE"/>
              </w:rPr>
              <w:t xml:space="preserve"> (7) </w:t>
            </w:r>
            <w:proofErr w:type="spellStart"/>
            <w:r w:rsidR="003C7CC6">
              <w:rPr>
                <w:rFonts w:ascii="Palatino Linotype" w:eastAsia="Times New Roman" w:hAnsi="Palatino Linotype" w:cs="Times New Roman"/>
                <w:sz w:val="24"/>
                <w:szCs w:val="24"/>
                <w:lang w:val="en-US" w:eastAsia="de-DE"/>
              </w:rPr>
              <w:t>S</w:t>
            </w:r>
            <w:r w:rsidR="003C7CC6" w:rsidRPr="00B4281B">
              <w:rPr>
                <w:rFonts w:ascii="Palatino Linotype" w:eastAsia="Times New Roman" w:hAnsi="Palatino Linotype" w:cs="Times New Roman"/>
                <w:sz w:val="24"/>
                <w:szCs w:val="24"/>
                <w:lang w:val="en-US" w:eastAsia="de-DE"/>
              </w:rPr>
              <w:t>ed</w:t>
            </w:r>
            <w:proofErr w:type="spellEnd"/>
            <w:r w:rsidR="003C7CC6" w:rsidRPr="00B4281B">
              <w:rPr>
                <w:rFonts w:ascii="Palatino Linotype" w:eastAsia="Times New Roman" w:hAnsi="Palatino Linotype" w:cs="Times New Roman"/>
                <w:sz w:val="24"/>
                <w:szCs w:val="24"/>
                <w:lang w:val="en-US" w:eastAsia="de-DE"/>
              </w:rPr>
              <w:t xml:space="preserve"> in </w:t>
            </w:r>
            <w:proofErr w:type="spellStart"/>
            <w:r w:rsidR="003C7CC6" w:rsidRPr="00B4281B">
              <w:rPr>
                <w:rFonts w:ascii="Palatino Linotype" w:eastAsia="Times New Roman" w:hAnsi="Palatino Linotype" w:cs="Times New Roman"/>
                <w:sz w:val="24"/>
                <w:szCs w:val="24"/>
                <w:lang w:val="en-US" w:eastAsia="de-DE"/>
              </w:rPr>
              <w:t>consilio</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capiendo</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omnem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Galliam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respiciamus</w:t>
            </w:r>
            <w:proofErr w:type="spellEnd"/>
            <w:r w:rsidR="003C7CC6" w:rsidRPr="00B4281B">
              <w:rPr>
                <w:rFonts w:ascii="Palatino Linotype" w:eastAsia="Times New Roman" w:hAnsi="Palatino Linotype" w:cs="Times New Roman"/>
                <w:sz w:val="24"/>
                <w:szCs w:val="24"/>
                <w:lang w:val="en-US" w:eastAsia="de-DE"/>
              </w:rPr>
              <w:t>, quam a</w:t>
            </w:r>
            <w:r w:rsidR="003C7CC6">
              <w:rPr>
                <w:rFonts w:ascii="Palatino Linotype" w:eastAsia="Times New Roman" w:hAnsi="Palatino Linotype" w:cs="Times New Roman"/>
                <w:sz w:val="24"/>
                <w:szCs w:val="24"/>
                <w:lang w:val="en-US" w:eastAsia="de-DE"/>
              </w:rPr>
              <w:t xml:space="preserve">d nostrum </w:t>
            </w:r>
            <w:proofErr w:type="spellStart"/>
            <w:r w:rsidR="003C7CC6">
              <w:rPr>
                <w:rFonts w:ascii="Palatino Linotype" w:eastAsia="Times New Roman" w:hAnsi="Palatino Linotype" w:cs="Times New Roman"/>
                <w:sz w:val="24"/>
                <w:szCs w:val="24"/>
                <w:lang w:val="en-US" w:eastAsia="de-DE"/>
              </w:rPr>
              <w:t>auxilium</w:t>
            </w:r>
            <w:proofErr w:type="spellEnd"/>
            <w:r w:rsidR="003C7CC6">
              <w:rPr>
                <w:rFonts w:ascii="Palatino Linotype" w:eastAsia="Times New Roman" w:hAnsi="Palatino Linotype" w:cs="Times New Roman"/>
                <w:sz w:val="24"/>
                <w:szCs w:val="24"/>
                <w:lang w:val="en-US" w:eastAsia="de-DE"/>
              </w:rPr>
              <w:t xml:space="preserve"> </w:t>
            </w:r>
            <w:proofErr w:type="spellStart"/>
            <w:r w:rsidR="003C7CC6">
              <w:rPr>
                <w:rFonts w:ascii="Palatino Linotype" w:eastAsia="Times New Roman" w:hAnsi="Palatino Linotype" w:cs="Times New Roman"/>
                <w:sz w:val="24"/>
                <w:szCs w:val="24"/>
                <w:lang w:val="en-US" w:eastAsia="de-DE"/>
              </w:rPr>
              <w:t>concitavimus</w:t>
            </w:r>
            <w:proofErr w:type="spellEnd"/>
            <w:r w:rsidR="003C7CC6">
              <w:rPr>
                <w:rFonts w:ascii="Palatino Linotype" w:eastAsia="Times New Roman" w:hAnsi="Palatino Linotype" w:cs="Times New Roman"/>
                <w:sz w:val="24"/>
                <w:szCs w:val="24"/>
                <w:lang w:val="en-US" w:eastAsia="de-DE"/>
              </w:rPr>
              <w:t>!</w:t>
            </w:r>
            <w:r w:rsidR="003C7CC6" w:rsidRPr="00B4281B">
              <w:rPr>
                <w:rFonts w:ascii="Palatino Linotype" w:eastAsia="Times New Roman" w:hAnsi="Palatino Linotype" w:cs="Times New Roman"/>
                <w:sz w:val="24"/>
                <w:szCs w:val="24"/>
                <w:lang w:val="en-US" w:eastAsia="de-DE"/>
              </w:rPr>
              <w:t xml:space="preserve"> </w:t>
            </w:r>
            <w:r>
              <w:rPr>
                <w:rFonts w:ascii="Palatino Linotype" w:eastAsia="Times New Roman" w:hAnsi="Palatino Linotype" w:cs="Times New Roman"/>
                <w:sz w:val="24"/>
                <w:szCs w:val="24"/>
                <w:lang w:val="en-US" w:eastAsia="de-DE"/>
              </w:rPr>
              <w:t xml:space="preserve">(8) </w:t>
            </w:r>
            <w:r w:rsidR="003C7CC6" w:rsidRPr="00FF7EED">
              <w:rPr>
                <w:rFonts w:ascii="Palatino Linotype" w:eastAsia="Times New Roman" w:hAnsi="Palatino Linotype" w:cs="Times New Roman"/>
                <w:sz w:val="24"/>
                <w:szCs w:val="24"/>
                <w:u w:val="single"/>
                <w:lang w:val="en-US" w:eastAsia="de-DE"/>
              </w:rPr>
              <w:t>Quid</w:t>
            </w:r>
            <w:r w:rsidR="003C7CC6" w:rsidRPr="00B4281B">
              <w:rPr>
                <w:rFonts w:ascii="Palatino Linotype" w:eastAsia="Times New Roman" w:hAnsi="Palatino Linotype" w:cs="Times New Roman"/>
                <w:sz w:val="24"/>
                <w:szCs w:val="24"/>
                <w:lang w:val="en-US" w:eastAsia="de-DE"/>
              </w:rPr>
              <w:t xml:space="preserve"> </w:t>
            </w:r>
            <w:proofErr w:type="spellStart"/>
            <w:r w:rsidR="003358B6">
              <w:rPr>
                <w:rFonts w:ascii="Palatino Linotype" w:eastAsia="Times New Roman" w:hAnsi="Palatino Linotype" w:cs="Times New Roman"/>
                <w:sz w:val="24"/>
                <w:szCs w:val="24"/>
                <w:lang w:val="en-US" w:eastAsia="de-DE"/>
              </w:rPr>
              <w:t>enim</w:t>
            </w:r>
            <w:proofErr w:type="spellEnd"/>
            <w:r w:rsidR="003358B6">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hominum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FF7EED">
              <w:rPr>
                <w:rFonts w:ascii="Palatino Linotype" w:eastAsia="Times New Roman" w:hAnsi="Palatino Linotype" w:cs="Times New Roman"/>
                <w:sz w:val="24"/>
                <w:szCs w:val="24"/>
                <w:u w:val="single"/>
                <w:lang w:val="en-US" w:eastAsia="de-DE"/>
              </w:rPr>
              <w:t>milibus</w:t>
            </w:r>
            <w:proofErr w:type="spellEnd"/>
            <w:r w:rsidR="003C7CC6" w:rsidRPr="00FF7EED">
              <w:rPr>
                <w:rFonts w:ascii="Palatino Linotype" w:eastAsia="Times New Roman" w:hAnsi="Palatino Linotype" w:cs="Times New Roman"/>
                <w:sz w:val="24"/>
                <w:szCs w:val="24"/>
                <w:u w:val="single"/>
                <w:lang w:val="en-US" w:eastAsia="de-DE"/>
              </w:rPr>
              <w:t xml:space="preserve"> LXXX</w:t>
            </w:r>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uno</w:t>
            </w:r>
            <w:proofErr w:type="spellEnd"/>
            <w:r w:rsidR="003C7CC6" w:rsidRPr="00B4281B">
              <w:rPr>
                <w:rFonts w:ascii="Palatino Linotype" w:eastAsia="Times New Roman" w:hAnsi="Palatino Linotype" w:cs="Times New Roman"/>
                <w:sz w:val="24"/>
                <w:szCs w:val="24"/>
                <w:lang w:val="en-US" w:eastAsia="de-DE"/>
              </w:rPr>
              <w:t xml:space="preserve"> loco </w:t>
            </w:r>
            <w:proofErr w:type="spellStart"/>
            <w:r w:rsidR="003C7CC6" w:rsidRPr="00B4281B">
              <w:rPr>
                <w:rFonts w:ascii="Palatino Linotype" w:eastAsia="Times New Roman" w:hAnsi="Palatino Linotype" w:cs="Times New Roman"/>
                <w:sz w:val="24"/>
                <w:szCs w:val="24"/>
                <w:lang w:val="en-US" w:eastAsia="de-DE"/>
              </w:rPr>
              <w:t>interfectis</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FF7EED">
              <w:rPr>
                <w:rFonts w:ascii="Palatino Linotype" w:eastAsia="Times New Roman" w:hAnsi="Palatino Linotype" w:cs="Times New Roman"/>
                <w:sz w:val="24"/>
                <w:szCs w:val="24"/>
                <w:u w:val="single"/>
                <w:lang w:val="en-US" w:eastAsia="de-DE"/>
              </w:rPr>
              <w:t>propinquis</w:t>
            </w:r>
            <w:proofErr w:type="spellEnd"/>
            <w:r w:rsidR="003C7CC6" w:rsidRPr="00FF7EED">
              <w:rPr>
                <w:rFonts w:ascii="Palatino Linotype" w:eastAsia="Times New Roman" w:hAnsi="Palatino Linotype" w:cs="Times New Roman"/>
                <w:sz w:val="24"/>
                <w:szCs w:val="24"/>
                <w:u w:val="single"/>
                <w:lang w:val="en-US" w:eastAsia="de-DE"/>
              </w:rPr>
              <w:t xml:space="preserve"> </w:t>
            </w:r>
            <w:proofErr w:type="spellStart"/>
            <w:r w:rsidR="003C7CC6" w:rsidRPr="00FF7EED">
              <w:rPr>
                <w:rFonts w:ascii="Palatino Linotype" w:eastAsia="Times New Roman" w:hAnsi="Palatino Linotype" w:cs="Times New Roman"/>
                <w:sz w:val="24"/>
                <w:szCs w:val="24"/>
                <w:u w:val="single"/>
                <w:lang w:val="en-US" w:eastAsia="de-DE"/>
              </w:rPr>
              <w:t>consanguineisque</w:t>
            </w:r>
            <w:proofErr w:type="spellEnd"/>
            <w:r w:rsidR="003C7CC6" w:rsidRPr="00FF7EED">
              <w:rPr>
                <w:rFonts w:ascii="Palatino Linotype" w:eastAsia="Times New Roman" w:hAnsi="Palatino Linotype" w:cs="Times New Roman"/>
                <w:sz w:val="24"/>
                <w:szCs w:val="24"/>
                <w:u w:val="single"/>
                <w:lang w:val="en-US" w:eastAsia="de-DE"/>
              </w:rPr>
              <w:t xml:space="preserve"> </w:t>
            </w:r>
            <w:proofErr w:type="spellStart"/>
            <w:r w:rsidR="003C7CC6" w:rsidRPr="00FF7EED">
              <w:rPr>
                <w:rFonts w:ascii="Palatino Linotype" w:eastAsia="Times New Roman" w:hAnsi="Palatino Linotype" w:cs="Times New Roman"/>
                <w:sz w:val="24"/>
                <w:szCs w:val="24"/>
                <w:u w:val="single"/>
                <w:lang w:val="en-US" w:eastAsia="de-DE"/>
              </w:rPr>
              <w:t>nostris</w:t>
            </w:r>
            <w:proofErr w:type="spellEnd"/>
            <w:r w:rsidR="003C7CC6" w:rsidRPr="00FF7EED">
              <w:rPr>
                <w:rFonts w:ascii="Palatino Linotype" w:eastAsia="Times New Roman" w:hAnsi="Palatino Linotype" w:cs="Times New Roman"/>
                <w:sz w:val="24"/>
                <w:szCs w:val="24"/>
                <w:u w:val="single"/>
                <w:lang w:val="en-US" w:eastAsia="de-DE"/>
              </w:rPr>
              <w:t xml:space="preserve"> animi fore </w:t>
            </w:r>
            <w:proofErr w:type="spellStart"/>
            <w:r w:rsidR="003C7CC6" w:rsidRPr="00FF7EED">
              <w:rPr>
                <w:rFonts w:ascii="Palatino Linotype" w:eastAsia="Times New Roman" w:hAnsi="Palatino Linotype" w:cs="Times New Roman"/>
                <w:sz w:val="24"/>
                <w:szCs w:val="24"/>
                <w:u w:val="single"/>
                <w:lang w:val="en-US" w:eastAsia="de-DE"/>
              </w:rPr>
              <w:t>existimatis</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si</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paene</w:t>
            </w:r>
            <w:proofErr w:type="spellEnd"/>
            <w:r w:rsidR="003C7CC6" w:rsidRPr="00B4281B">
              <w:rPr>
                <w:rFonts w:ascii="Palatino Linotype" w:eastAsia="Times New Roman" w:hAnsi="Palatino Linotype" w:cs="Times New Roman"/>
                <w:sz w:val="24"/>
                <w:szCs w:val="24"/>
                <w:lang w:val="en-US" w:eastAsia="de-DE"/>
              </w:rPr>
              <w:t xml:space="preserve"> in </w:t>
            </w:r>
            <w:proofErr w:type="spellStart"/>
            <w:r w:rsidR="003C7CC6" w:rsidRPr="00B4281B">
              <w:rPr>
                <w:rFonts w:ascii="Palatino Linotype" w:eastAsia="Times New Roman" w:hAnsi="Palatino Linotype" w:cs="Times New Roman"/>
                <w:sz w:val="24"/>
                <w:szCs w:val="24"/>
                <w:lang w:val="en-US" w:eastAsia="de-DE"/>
              </w:rPr>
              <w:t>ipsis</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cadaveribus</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466ECB">
              <w:rPr>
                <w:rFonts w:ascii="Palatino Linotype" w:eastAsia="Times New Roman" w:hAnsi="Palatino Linotype" w:cs="Times New Roman"/>
                <w:sz w:val="24"/>
                <w:szCs w:val="24"/>
                <w:u w:val="single"/>
                <w:lang w:val="en-US" w:eastAsia="de-DE"/>
              </w:rPr>
              <w:t>proelio</w:t>
            </w:r>
            <w:proofErr w:type="spellEnd"/>
            <w:r w:rsidR="003C7CC6" w:rsidRPr="00466ECB">
              <w:rPr>
                <w:rFonts w:ascii="Palatino Linotype" w:eastAsia="Times New Roman" w:hAnsi="Palatino Linotype" w:cs="Times New Roman"/>
                <w:sz w:val="24"/>
                <w:szCs w:val="24"/>
                <w:u w:val="single"/>
                <w:lang w:val="en-US" w:eastAsia="de-DE"/>
              </w:rPr>
              <w:t xml:space="preserve"> </w:t>
            </w:r>
            <w:proofErr w:type="spellStart"/>
            <w:r w:rsidR="003C7CC6" w:rsidRPr="00466ECB">
              <w:rPr>
                <w:rFonts w:ascii="Palatino Linotype" w:eastAsia="Times New Roman" w:hAnsi="Palatino Linotype" w:cs="Times New Roman"/>
                <w:sz w:val="24"/>
                <w:szCs w:val="24"/>
                <w:u w:val="single"/>
                <w:lang w:val="en-US" w:eastAsia="de-DE"/>
              </w:rPr>
              <w:t>decertare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cogentur</w:t>
            </w:r>
            <w:proofErr w:type="spellEnd"/>
            <w:r w:rsidR="003C7CC6" w:rsidRPr="00B4281B">
              <w:rPr>
                <w:rFonts w:ascii="Palatino Linotype" w:eastAsia="Times New Roman" w:hAnsi="Palatino Linotype" w:cs="Times New Roman"/>
                <w:sz w:val="24"/>
                <w:szCs w:val="24"/>
                <w:lang w:val="en-US" w:eastAsia="de-DE"/>
              </w:rPr>
              <w:t xml:space="preserve">? </w:t>
            </w:r>
            <w:r>
              <w:rPr>
                <w:rFonts w:ascii="Palatino Linotype" w:eastAsia="Times New Roman" w:hAnsi="Palatino Linotype" w:cs="Times New Roman"/>
                <w:sz w:val="24"/>
                <w:szCs w:val="24"/>
                <w:lang w:val="en-US" w:eastAsia="de-DE"/>
              </w:rPr>
              <w:t xml:space="preserve">(9) </w:t>
            </w:r>
            <w:proofErr w:type="spellStart"/>
            <w:r w:rsidR="003C7CC6" w:rsidRPr="00466ECB">
              <w:rPr>
                <w:rFonts w:ascii="Palatino Linotype" w:eastAsia="Times New Roman" w:hAnsi="Palatino Linotype" w:cs="Times New Roman"/>
                <w:sz w:val="24"/>
                <w:szCs w:val="24"/>
                <w:u w:val="single"/>
                <w:lang w:val="en-US" w:eastAsia="de-DE"/>
              </w:rPr>
              <w:t>Nolite</w:t>
            </w:r>
            <w:proofErr w:type="spellEnd"/>
            <w:r w:rsidR="003C7CC6" w:rsidRPr="00B4281B">
              <w:rPr>
                <w:rFonts w:ascii="Palatino Linotype" w:eastAsia="Times New Roman" w:hAnsi="Palatino Linotype" w:cs="Times New Roman"/>
                <w:sz w:val="24"/>
                <w:szCs w:val="24"/>
                <w:lang w:val="en-US" w:eastAsia="de-DE"/>
              </w:rPr>
              <w:t xml:space="preserve"> hos </w:t>
            </w:r>
            <w:proofErr w:type="spellStart"/>
            <w:r w:rsidR="003C7CC6" w:rsidRPr="00B4281B">
              <w:rPr>
                <w:rFonts w:ascii="Palatino Linotype" w:eastAsia="Times New Roman" w:hAnsi="Palatino Linotype" w:cs="Times New Roman"/>
                <w:sz w:val="24"/>
                <w:szCs w:val="24"/>
                <w:lang w:val="en-US" w:eastAsia="de-DE"/>
              </w:rPr>
              <w:t>vestro</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auxilio</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466ECB">
              <w:rPr>
                <w:rFonts w:ascii="Palatino Linotype" w:eastAsia="Times New Roman" w:hAnsi="Palatino Linotype" w:cs="Times New Roman"/>
                <w:sz w:val="24"/>
                <w:szCs w:val="24"/>
                <w:u w:val="single"/>
                <w:lang w:val="en-US" w:eastAsia="de-DE"/>
              </w:rPr>
              <w:t>exspoliare</w:t>
            </w:r>
            <w:proofErr w:type="spellEnd"/>
            <w:r w:rsidR="003C7CC6" w:rsidRPr="00B4281B">
              <w:rPr>
                <w:rFonts w:ascii="Palatino Linotype" w:eastAsia="Times New Roman" w:hAnsi="Palatino Linotype" w:cs="Times New Roman"/>
                <w:sz w:val="24"/>
                <w:szCs w:val="24"/>
                <w:lang w:val="en-US" w:eastAsia="de-DE"/>
              </w:rPr>
              <w:t xml:space="preserve">, qui </w:t>
            </w:r>
            <w:proofErr w:type="spellStart"/>
            <w:r w:rsidR="003C7CC6" w:rsidRPr="00B4281B">
              <w:rPr>
                <w:rFonts w:ascii="Palatino Linotype" w:eastAsia="Times New Roman" w:hAnsi="Palatino Linotype" w:cs="Times New Roman"/>
                <w:sz w:val="24"/>
                <w:szCs w:val="24"/>
                <w:lang w:val="en-US" w:eastAsia="de-DE"/>
              </w:rPr>
              <w:t>vestrae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salutis</w:t>
            </w:r>
            <w:proofErr w:type="spellEnd"/>
            <w:r w:rsidR="003C7CC6" w:rsidRPr="00B4281B">
              <w:rPr>
                <w:rFonts w:ascii="Palatino Linotype" w:eastAsia="Times New Roman" w:hAnsi="Palatino Linotype" w:cs="Times New Roman"/>
                <w:sz w:val="24"/>
                <w:szCs w:val="24"/>
                <w:lang w:val="en-US" w:eastAsia="de-DE"/>
              </w:rPr>
              <w:t xml:space="preserve"> </w:t>
            </w:r>
            <w:r w:rsidR="003C7CC6" w:rsidRPr="00466ECB">
              <w:rPr>
                <w:rFonts w:ascii="Palatino Linotype" w:eastAsia="Times New Roman" w:hAnsi="Palatino Linotype" w:cs="Times New Roman"/>
                <w:sz w:val="24"/>
                <w:szCs w:val="24"/>
                <w:u w:val="single"/>
                <w:lang w:val="en-US" w:eastAsia="de-DE"/>
              </w:rPr>
              <w:t>causa</w:t>
            </w:r>
            <w:r w:rsidR="001B06B3">
              <w:rPr>
                <w:rFonts w:ascii="Palatino Linotype" w:eastAsia="Times New Roman" w:hAnsi="Palatino Linotype" w:cs="Times New Roman"/>
                <w:sz w:val="24"/>
                <w:szCs w:val="24"/>
                <w:lang w:val="en-US" w:eastAsia="de-DE"/>
              </w:rPr>
              <w:t xml:space="preserve"> </w:t>
            </w:r>
            <w:proofErr w:type="spellStart"/>
            <w:r w:rsidR="001B06B3">
              <w:rPr>
                <w:rFonts w:ascii="Palatino Linotype" w:eastAsia="Times New Roman" w:hAnsi="Palatino Linotype" w:cs="Times New Roman"/>
                <w:sz w:val="24"/>
                <w:szCs w:val="24"/>
                <w:lang w:val="en-US" w:eastAsia="de-DE"/>
              </w:rPr>
              <w:t>suum</w:t>
            </w:r>
            <w:proofErr w:type="spellEnd"/>
            <w:r w:rsidR="001B06B3">
              <w:rPr>
                <w:rFonts w:ascii="Palatino Linotype" w:eastAsia="Times New Roman" w:hAnsi="Palatino Linotype" w:cs="Times New Roman"/>
                <w:sz w:val="24"/>
                <w:szCs w:val="24"/>
                <w:lang w:val="en-US" w:eastAsia="de-DE"/>
              </w:rPr>
              <w:t xml:space="preserve"> </w:t>
            </w:r>
            <w:proofErr w:type="spellStart"/>
            <w:r w:rsidR="001B06B3">
              <w:rPr>
                <w:rFonts w:ascii="Palatino Linotype" w:eastAsia="Times New Roman" w:hAnsi="Palatino Linotype" w:cs="Times New Roman"/>
                <w:sz w:val="24"/>
                <w:szCs w:val="24"/>
                <w:lang w:val="en-US" w:eastAsia="de-DE"/>
              </w:rPr>
              <w:t>periculum</w:t>
            </w:r>
            <w:proofErr w:type="spellEnd"/>
            <w:r w:rsidR="001B06B3">
              <w:rPr>
                <w:rFonts w:ascii="Palatino Linotype" w:eastAsia="Times New Roman" w:hAnsi="Palatino Linotype" w:cs="Times New Roman"/>
                <w:sz w:val="24"/>
                <w:szCs w:val="24"/>
                <w:lang w:val="en-US" w:eastAsia="de-DE"/>
              </w:rPr>
              <w:t xml:space="preserve"> </w:t>
            </w:r>
            <w:proofErr w:type="spellStart"/>
            <w:r w:rsidR="001B06B3">
              <w:rPr>
                <w:rFonts w:ascii="Palatino Linotype" w:eastAsia="Times New Roman" w:hAnsi="Palatino Linotype" w:cs="Times New Roman"/>
                <w:sz w:val="24"/>
                <w:szCs w:val="24"/>
                <w:lang w:val="en-US" w:eastAsia="de-DE"/>
              </w:rPr>
              <w:t>neglexerunt</w:t>
            </w:r>
            <w:proofErr w:type="spellEnd"/>
            <w:r w:rsidR="001B06B3">
              <w:rPr>
                <w:rFonts w:ascii="Palatino Linotype" w:eastAsia="Times New Roman" w:hAnsi="Palatino Linotype" w:cs="Times New Roman"/>
                <w:sz w:val="24"/>
                <w:szCs w:val="24"/>
                <w:lang w:val="en-US" w:eastAsia="de-DE"/>
              </w:rPr>
              <w:t>,</w:t>
            </w:r>
            <w:r w:rsidR="003C7CC6" w:rsidRPr="00B4281B">
              <w:rPr>
                <w:rFonts w:ascii="Palatino Linotype" w:eastAsia="Times New Roman" w:hAnsi="Palatino Linotype" w:cs="Times New Roman"/>
                <w:sz w:val="24"/>
                <w:szCs w:val="24"/>
                <w:lang w:val="en-US" w:eastAsia="de-DE"/>
              </w:rPr>
              <w:t xml:space="preserve"> </w:t>
            </w:r>
            <w:proofErr w:type="spellStart"/>
            <w:r w:rsidR="003C7CC6" w:rsidRPr="00466ECB">
              <w:rPr>
                <w:rFonts w:ascii="Palatino Linotype" w:eastAsia="Times New Roman" w:hAnsi="Palatino Linotype" w:cs="Times New Roman"/>
                <w:sz w:val="24"/>
                <w:szCs w:val="24"/>
                <w:u w:val="single"/>
                <w:lang w:val="en-US" w:eastAsia="de-DE"/>
              </w:rPr>
              <w:t>nec</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stultitia</w:t>
            </w:r>
            <w:proofErr w:type="spellEnd"/>
            <w:r w:rsidR="003C7CC6" w:rsidRPr="00B4281B">
              <w:rPr>
                <w:rFonts w:ascii="Palatino Linotype" w:eastAsia="Times New Roman" w:hAnsi="Palatino Linotype" w:cs="Times New Roman"/>
                <w:sz w:val="24"/>
                <w:szCs w:val="24"/>
                <w:lang w:val="en-US" w:eastAsia="de-DE"/>
              </w:rPr>
              <w:t xml:space="preserve"> ac </w:t>
            </w:r>
            <w:proofErr w:type="spellStart"/>
            <w:r w:rsidR="003C7CC6" w:rsidRPr="00B4281B">
              <w:rPr>
                <w:rFonts w:ascii="Palatino Linotype" w:eastAsia="Times New Roman" w:hAnsi="Palatino Linotype" w:cs="Times New Roman"/>
                <w:sz w:val="24"/>
                <w:szCs w:val="24"/>
                <w:lang w:val="en-US" w:eastAsia="de-DE"/>
              </w:rPr>
              <w:t>temeritate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vestra</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aut</w:t>
            </w:r>
            <w:proofErr w:type="spellEnd"/>
            <w:r w:rsidR="003C7CC6" w:rsidRPr="00B4281B">
              <w:rPr>
                <w:rFonts w:ascii="Palatino Linotype" w:eastAsia="Times New Roman" w:hAnsi="Palatino Linotype" w:cs="Times New Roman"/>
                <w:sz w:val="24"/>
                <w:szCs w:val="24"/>
                <w:lang w:val="en-US" w:eastAsia="de-DE"/>
              </w:rPr>
              <w:t xml:space="preserve"> animi </w:t>
            </w:r>
            <w:proofErr w:type="spellStart"/>
            <w:r w:rsidR="003C7CC6" w:rsidRPr="00B4281B">
              <w:rPr>
                <w:rFonts w:ascii="Palatino Linotype" w:eastAsia="Times New Roman" w:hAnsi="Palatino Linotype" w:cs="Times New Roman"/>
                <w:sz w:val="24"/>
                <w:szCs w:val="24"/>
                <w:lang w:val="en-US" w:eastAsia="de-DE"/>
              </w:rPr>
              <w:t>imbecillitate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omnem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Galliam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466ECB">
              <w:rPr>
                <w:rFonts w:ascii="Palatino Linotype" w:eastAsia="Times New Roman" w:hAnsi="Palatino Linotype" w:cs="Times New Roman"/>
                <w:sz w:val="24"/>
                <w:szCs w:val="24"/>
                <w:u w:val="single"/>
                <w:lang w:val="en-US" w:eastAsia="de-DE"/>
              </w:rPr>
              <w:t>prosternere</w:t>
            </w:r>
            <w:proofErr w:type="spellEnd"/>
            <w:r w:rsidR="003C7CC6" w:rsidRPr="00B4281B">
              <w:rPr>
                <w:rFonts w:ascii="Palatino Linotype" w:eastAsia="Times New Roman" w:hAnsi="Palatino Linotype" w:cs="Times New Roman"/>
                <w:sz w:val="24"/>
                <w:szCs w:val="24"/>
                <w:lang w:val="en-US" w:eastAsia="de-DE"/>
              </w:rPr>
              <w:t xml:space="preserve"> et </w:t>
            </w:r>
            <w:proofErr w:type="spellStart"/>
            <w:r w:rsidR="003C7CC6" w:rsidRPr="00B4281B">
              <w:rPr>
                <w:rFonts w:ascii="Palatino Linotype" w:eastAsia="Times New Roman" w:hAnsi="Palatino Linotype" w:cs="Times New Roman"/>
                <w:sz w:val="24"/>
                <w:szCs w:val="24"/>
                <w:lang w:val="en-US" w:eastAsia="de-DE"/>
              </w:rPr>
              <w:t>perpetuae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servituti</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466ECB">
              <w:rPr>
                <w:rFonts w:ascii="Palatino Linotype" w:eastAsia="Times New Roman" w:hAnsi="Palatino Linotype" w:cs="Times New Roman"/>
                <w:sz w:val="24"/>
                <w:szCs w:val="24"/>
                <w:u w:val="single"/>
                <w:lang w:val="en-US" w:eastAsia="de-DE"/>
              </w:rPr>
              <w:t>subicere</w:t>
            </w:r>
            <w:proofErr w:type="spellEnd"/>
            <w:r w:rsidR="003C7CC6" w:rsidRPr="00B4281B">
              <w:rPr>
                <w:rFonts w:ascii="Palatino Linotype" w:eastAsia="Times New Roman" w:hAnsi="Palatino Linotype" w:cs="Times New Roman"/>
                <w:sz w:val="24"/>
                <w:szCs w:val="24"/>
                <w:lang w:val="en-US" w:eastAsia="de-DE"/>
              </w:rPr>
              <w:t xml:space="preserve">. </w:t>
            </w:r>
            <w:r>
              <w:rPr>
                <w:rFonts w:ascii="Palatino Linotype" w:eastAsia="Times New Roman" w:hAnsi="Palatino Linotype" w:cs="Times New Roman"/>
                <w:sz w:val="24"/>
                <w:szCs w:val="24"/>
                <w:lang w:val="en-US" w:eastAsia="de-DE"/>
              </w:rPr>
              <w:t xml:space="preserve">(10) </w:t>
            </w:r>
            <w:r w:rsidR="003C7CC6" w:rsidRPr="00B4281B">
              <w:rPr>
                <w:rFonts w:ascii="Palatino Linotype" w:eastAsia="Times New Roman" w:hAnsi="Palatino Linotype" w:cs="Times New Roman"/>
                <w:sz w:val="24"/>
                <w:szCs w:val="24"/>
                <w:lang w:val="en-US" w:eastAsia="de-DE"/>
              </w:rPr>
              <w:t xml:space="preserve">An, quod </w:t>
            </w:r>
            <w:r w:rsidR="003C7CC6" w:rsidRPr="00FD064E">
              <w:rPr>
                <w:rFonts w:ascii="Palatino Linotype" w:eastAsia="Times New Roman" w:hAnsi="Palatino Linotype" w:cs="Times New Roman"/>
                <w:sz w:val="24"/>
                <w:szCs w:val="24"/>
                <w:u w:val="single"/>
                <w:lang w:val="en-US" w:eastAsia="de-DE"/>
              </w:rPr>
              <w:t>ad diem</w:t>
            </w:r>
            <w:r w:rsidR="003C7CC6" w:rsidRPr="00B4281B">
              <w:rPr>
                <w:rFonts w:ascii="Palatino Linotype" w:eastAsia="Times New Roman" w:hAnsi="Palatino Linotype" w:cs="Times New Roman"/>
                <w:sz w:val="24"/>
                <w:szCs w:val="24"/>
                <w:lang w:val="en-US" w:eastAsia="de-DE"/>
              </w:rPr>
              <w:t xml:space="preserve"> </w:t>
            </w:r>
            <w:proofErr w:type="gramStart"/>
            <w:r w:rsidR="003C7CC6" w:rsidRPr="00B4281B">
              <w:rPr>
                <w:rFonts w:ascii="Palatino Linotype" w:eastAsia="Times New Roman" w:hAnsi="Palatino Linotype" w:cs="Times New Roman"/>
                <w:sz w:val="24"/>
                <w:szCs w:val="24"/>
                <w:lang w:val="en-US" w:eastAsia="de-DE"/>
              </w:rPr>
              <w:t xml:space="preserve">non </w:t>
            </w:r>
            <w:proofErr w:type="spellStart"/>
            <w:r w:rsidR="003C7CC6" w:rsidRPr="00B4281B">
              <w:rPr>
                <w:rFonts w:ascii="Palatino Linotype" w:eastAsia="Times New Roman" w:hAnsi="Palatino Linotype" w:cs="Times New Roman"/>
                <w:sz w:val="24"/>
                <w:szCs w:val="24"/>
                <w:lang w:val="en-US" w:eastAsia="de-DE"/>
              </w:rPr>
              <w:t>venerunt</w:t>
            </w:r>
            <w:proofErr w:type="spellEnd"/>
            <w:proofErr w:type="gramEnd"/>
            <w:r w:rsidR="003C7CC6" w:rsidRPr="00B4281B">
              <w:rPr>
                <w:rFonts w:ascii="Palatino Linotype" w:eastAsia="Times New Roman" w:hAnsi="Palatino Linotype" w:cs="Times New Roman"/>
                <w:sz w:val="24"/>
                <w:szCs w:val="24"/>
                <w:lang w:val="en-US" w:eastAsia="de-DE"/>
              </w:rPr>
              <w:t xml:space="preserve">, </w:t>
            </w:r>
            <w:r w:rsidR="003C7CC6" w:rsidRPr="00FD064E">
              <w:rPr>
                <w:rFonts w:ascii="Palatino Linotype" w:eastAsia="Times New Roman" w:hAnsi="Palatino Linotype" w:cs="Times New Roman"/>
                <w:sz w:val="24"/>
                <w:szCs w:val="24"/>
                <w:u w:val="single"/>
                <w:lang w:val="en-US" w:eastAsia="de-DE"/>
              </w:rPr>
              <w:t>de</w:t>
            </w:r>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eorum</w:t>
            </w:r>
            <w:proofErr w:type="spellEnd"/>
            <w:r w:rsidR="003C7CC6" w:rsidRPr="00B4281B">
              <w:rPr>
                <w:rFonts w:ascii="Palatino Linotype" w:eastAsia="Times New Roman" w:hAnsi="Palatino Linotype" w:cs="Times New Roman"/>
                <w:sz w:val="24"/>
                <w:szCs w:val="24"/>
                <w:lang w:val="en-US" w:eastAsia="de-DE"/>
              </w:rPr>
              <w:t xml:space="preserve"> fide </w:t>
            </w:r>
            <w:proofErr w:type="spellStart"/>
            <w:r w:rsidR="003C7CC6" w:rsidRPr="00B4281B">
              <w:rPr>
                <w:rFonts w:ascii="Palatino Linotype" w:eastAsia="Times New Roman" w:hAnsi="Palatino Linotype" w:cs="Times New Roman"/>
                <w:sz w:val="24"/>
                <w:szCs w:val="24"/>
                <w:lang w:val="en-US" w:eastAsia="de-DE"/>
              </w:rPr>
              <w:t>constantiaque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FD064E">
              <w:rPr>
                <w:rFonts w:ascii="Palatino Linotype" w:eastAsia="Times New Roman" w:hAnsi="Palatino Linotype" w:cs="Times New Roman"/>
                <w:sz w:val="24"/>
                <w:szCs w:val="24"/>
                <w:u w:val="single"/>
                <w:lang w:val="en-US" w:eastAsia="de-DE"/>
              </w:rPr>
              <w:t>dubitatis</w:t>
            </w:r>
            <w:proofErr w:type="spellEnd"/>
            <w:r w:rsidR="003C7CC6" w:rsidRPr="00B4281B">
              <w:rPr>
                <w:rFonts w:ascii="Palatino Linotype" w:eastAsia="Times New Roman" w:hAnsi="Palatino Linotype" w:cs="Times New Roman"/>
                <w:sz w:val="24"/>
                <w:szCs w:val="24"/>
                <w:lang w:val="en-US" w:eastAsia="de-DE"/>
              </w:rPr>
              <w:t xml:space="preserve">? Quid ergo? </w:t>
            </w:r>
            <w:proofErr w:type="spellStart"/>
            <w:r w:rsidR="003C7CC6" w:rsidRPr="00B4281B">
              <w:rPr>
                <w:rFonts w:ascii="Palatino Linotype" w:eastAsia="Times New Roman" w:hAnsi="Palatino Linotype" w:cs="Times New Roman"/>
                <w:sz w:val="24"/>
                <w:szCs w:val="24"/>
                <w:lang w:val="en-US" w:eastAsia="de-DE"/>
              </w:rPr>
              <w:t>Romanos</w:t>
            </w:r>
            <w:proofErr w:type="spellEnd"/>
            <w:r w:rsidR="003C7CC6" w:rsidRPr="00B4281B">
              <w:rPr>
                <w:rFonts w:ascii="Palatino Linotype" w:eastAsia="Times New Roman" w:hAnsi="Palatino Linotype" w:cs="Times New Roman"/>
                <w:sz w:val="24"/>
                <w:szCs w:val="24"/>
                <w:lang w:val="en-US" w:eastAsia="de-DE"/>
              </w:rPr>
              <w:t xml:space="preserve"> in </w:t>
            </w:r>
            <w:proofErr w:type="spellStart"/>
            <w:r w:rsidR="003C7CC6" w:rsidRPr="00B4281B">
              <w:rPr>
                <w:rFonts w:ascii="Palatino Linotype" w:eastAsia="Times New Roman" w:hAnsi="Palatino Linotype" w:cs="Times New Roman"/>
                <w:sz w:val="24"/>
                <w:szCs w:val="24"/>
                <w:lang w:val="en-US" w:eastAsia="de-DE"/>
              </w:rPr>
              <w:t>illis</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3C2BDA">
              <w:rPr>
                <w:rFonts w:ascii="Palatino Linotype" w:eastAsia="Times New Roman" w:hAnsi="Palatino Linotype" w:cs="Times New Roman"/>
                <w:sz w:val="24"/>
                <w:szCs w:val="24"/>
                <w:u w:val="single"/>
                <w:lang w:val="en-US" w:eastAsia="de-DE"/>
              </w:rPr>
              <w:t>ulterioribus</w:t>
            </w:r>
            <w:proofErr w:type="spellEnd"/>
            <w:r w:rsidR="003C7CC6" w:rsidRPr="003C2BDA">
              <w:rPr>
                <w:rFonts w:ascii="Palatino Linotype" w:eastAsia="Times New Roman" w:hAnsi="Palatino Linotype" w:cs="Times New Roman"/>
                <w:sz w:val="24"/>
                <w:szCs w:val="24"/>
                <w:u w:val="single"/>
                <w:lang w:val="en-US" w:eastAsia="de-DE"/>
              </w:rPr>
              <w:t xml:space="preserve"> </w:t>
            </w:r>
            <w:proofErr w:type="spellStart"/>
            <w:r w:rsidR="003C7CC6" w:rsidRPr="003C2BDA">
              <w:rPr>
                <w:rFonts w:ascii="Palatino Linotype" w:eastAsia="Times New Roman" w:hAnsi="Palatino Linotype" w:cs="Times New Roman"/>
                <w:sz w:val="24"/>
                <w:szCs w:val="24"/>
                <w:u w:val="single"/>
                <w:lang w:val="en-US" w:eastAsia="de-DE"/>
              </w:rPr>
              <w:t>munitionibus</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3C2BDA">
              <w:rPr>
                <w:rFonts w:ascii="Palatino Linotype" w:eastAsia="Times New Roman" w:hAnsi="Palatino Linotype" w:cs="Times New Roman"/>
                <w:sz w:val="24"/>
                <w:szCs w:val="24"/>
                <w:u w:val="single"/>
                <w:lang w:val="en-US" w:eastAsia="de-DE"/>
              </w:rPr>
              <w:t>animi</w:t>
            </w:r>
            <w:r w:rsidR="003C7CC6" w:rsidRPr="00B4281B">
              <w:rPr>
                <w:rFonts w:ascii="Palatino Linotype" w:eastAsia="Times New Roman" w:hAnsi="Palatino Linotype" w:cs="Times New Roman"/>
                <w:sz w:val="24"/>
                <w:szCs w:val="24"/>
                <w:lang w:val="en-US" w:eastAsia="de-DE"/>
              </w:rPr>
              <w:t>ne</w:t>
            </w:r>
            <w:proofErr w:type="spellEnd"/>
            <w:r w:rsidR="003C7CC6" w:rsidRPr="00B4281B">
              <w:rPr>
                <w:rFonts w:ascii="Palatino Linotype" w:eastAsia="Times New Roman" w:hAnsi="Palatino Linotype" w:cs="Times New Roman"/>
                <w:sz w:val="24"/>
                <w:szCs w:val="24"/>
                <w:lang w:val="en-US" w:eastAsia="de-DE"/>
              </w:rPr>
              <w:t xml:space="preserve"> </w:t>
            </w:r>
            <w:r w:rsidR="003C7CC6" w:rsidRPr="003C2BDA">
              <w:rPr>
                <w:rFonts w:ascii="Palatino Linotype" w:eastAsia="Times New Roman" w:hAnsi="Palatino Linotype" w:cs="Times New Roman"/>
                <w:sz w:val="24"/>
                <w:szCs w:val="24"/>
                <w:u w:val="single"/>
                <w:lang w:val="en-US" w:eastAsia="de-DE"/>
              </w:rPr>
              <w:t>causa</w:t>
            </w:r>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cotidie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1A358A">
              <w:rPr>
                <w:rFonts w:ascii="Palatino Linotype" w:eastAsia="Times New Roman" w:hAnsi="Palatino Linotype" w:cs="Times New Roman"/>
                <w:sz w:val="24"/>
                <w:szCs w:val="24"/>
                <w:u w:val="single"/>
                <w:lang w:val="en-US" w:eastAsia="de-DE"/>
              </w:rPr>
              <w:t>exerceri</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putatis</w:t>
            </w:r>
            <w:proofErr w:type="spellEnd"/>
            <w:r w:rsidR="003C7CC6" w:rsidRPr="00B4281B">
              <w:rPr>
                <w:rFonts w:ascii="Palatino Linotype" w:eastAsia="Times New Roman" w:hAnsi="Palatino Linotype" w:cs="Times New Roman"/>
                <w:sz w:val="24"/>
                <w:szCs w:val="24"/>
                <w:lang w:val="en-US" w:eastAsia="de-DE"/>
              </w:rPr>
              <w:t xml:space="preserve">? </w:t>
            </w:r>
            <w:r>
              <w:rPr>
                <w:rFonts w:ascii="Palatino Linotype" w:eastAsia="Times New Roman" w:hAnsi="Palatino Linotype" w:cs="Times New Roman"/>
                <w:sz w:val="24"/>
                <w:szCs w:val="24"/>
                <w:lang w:val="en-US" w:eastAsia="de-DE"/>
              </w:rPr>
              <w:t xml:space="preserve">(11) </w:t>
            </w:r>
            <w:r w:rsidR="003C7CC6" w:rsidRPr="00B4281B">
              <w:rPr>
                <w:rFonts w:ascii="Palatino Linotype" w:eastAsia="Times New Roman" w:hAnsi="Palatino Linotype" w:cs="Times New Roman"/>
                <w:sz w:val="24"/>
                <w:szCs w:val="24"/>
                <w:lang w:val="en-US" w:eastAsia="de-DE"/>
              </w:rPr>
              <w:t xml:space="preserve">Si </w:t>
            </w:r>
            <w:proofErr w:type="spellStart"/>
            <w:r w:rsidR="003C7CC6" w:rsidRPr="00B4281B">
              <w:rPr>
                <w:rFonts w:ascii="Palatino Linotype" w:eastAsia="Times New Roman" w:hAnsi="Palatino Linotype" w:cs="Times New Roman"/>
                <w:sz w:val="24"/>
                <w:szCs w:val="24"/>
                <w:lang w:val="en-US" w:eastAsia="de-DE"/>
              </w:rPr>
              <w:t>illorum</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nuntiis</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confirmari</w:t>
            </w:r>
            <w:proofErr w:type="spellEnd"/>
            <w:r w:rsidR="003C7CC6" w:rsidRPr="00B4281B">
              <w:rPr>
                <w:rFonts w:ascii="Palatino Linotype" w:eastAsia="Times New Roman" w:hAnsi="Palatino Linotype" w:cs="Times New Roman"/>
                <w:sz w:val="24"/>
                <w:szCs w:val="24"/>
                <w:lang w:val="en-US" w:eastAsia="de-DE"/>
              </w:rPr>
              <w:t xml:space="preserve"> </w:t>
            </w:r>
            <w:proofErr w:type="gramStart"/>
            <w:r w:rsidR="003C7CC6" w:rsidRPr="00B4281B">
              <w:rPr>
                <w:rFonts w:ascii="Palatino Linotype" w:eastAsia="Times New Roman" w:hAnsi="Palatino Linotype" w:cs="Times New Roman"/>
                <w:sz w:val="24"/>
                <w:szCs w:val="24"/>
                <w:lang w:val="en-US" w:eastAsia="de-DE"/>
              </w:rPr>
              <w:t xml:space="preserve">non </w:t>
            </w:r>
            <w:proofErr w:type="spellStart"/>
            <w:r w:rsidR="003C7CC6" w:rsidRPr="00B4281B">
              <w:rPr>
                <w:rFonts w:ascii="Palatino Linotype" w:eastAsia="Times New Roman" w:hAnsi="Palatino Linotype" w:cs="Times New Roman"/>
                <w:sz w:val="24"/>
                <w:szCs w:val="24"/>
                <w:lang w:val="en-US" w:eastAsia="de-DE"/>
              </w:rPr>
              <w:t>potestis</w:t>
            </w:r>
            <w:proofErr w:type="spellEnd"/>
            <w:proofErr w:type="gram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omni</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aditu</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1A358A">
              <w:rPr>
                <w:rFonts w:ascii="Palatino Linotype" w:eastAsia="Times New Roman" w:hAnsi="Palatino Linotype" w:cs="Times New Roman"/>
                <w:sz w:val="24"/>
                <w:szCs w:val="24"/>
                <w:u w:val="single"/>
                <w:lang w:val="en-US" w:eastAsia="de-DE"/>
              </w:rPr>
              <w:t>praesaepto</w:t>
            </w:r>
            <w:proofErr w:type="spellEnd"/>
            <w:r w:rsidR="003C7CC6" w:rsidRPr="00B4281B">
              <w:rPr>
                <w:rFonts w:ascii="Palatino Linotype" w:eastAsia="Times New Roman" w:hAnsi="Palatino Linotype" w:cs="Times New Roman"/>
                <w:sz w:val="24"/>
                <w:szCs w:val="24"/>
                <w:lang w:val="en-US" w:eastAsia="de-DE"/>
              </w:rPr>
              <w:t xml:space="preserve">, </w:t>
            </w:r>
            <w:r w:rsidR="003C7CC6" w:rsidRPr="001A358A">
              <w:rPr>
                <w:rFonts w:ascii="Palatino Linotype" w:eastAsia="Times New Roman" w:hAnsi="Palatino Linotype" w:cs="Times New Roman"/>
                <w:sz w:val="24"/>
                <w:szCs w:val="24"/>
                <w:u w:val="single"/>
                <w:lang w:val="en-US" w:eastAsia="de-DE"/>
              </w:rPr>
              <w:t xml:space="preserve">his </w:t>
            </w:r>
            <w:proofErr w:type="spellStart"/>
            <w:r w:rsidR="003C7CC6" w:rsidRPr="001A358A">
              <w:rPr>
                <w:rFonts w:ascii="Palatino Linotype" w:eastAsia="Times New Roman" w:hAnsi="Palatino Linotype" w:cs="Times New Roman"/>
                <w:sz w:val="24"/>
                <w:szCs w:val="24"/>
                <w:u w:val="single"/>
                <w:lang w:val="en-US" w:eastAsia="de-DE"/>
              </w:rPr>
              <w:t>utimini</w:t>
            </w:r>
            <w:proofErr w:type="spellEnd"/>
            <w:r w:rsidR="003C7CC6" w:rsidRPr="001A358A">
              <w:rPr>
                <w:rFonts w:ascii="Palatino Linotype" w:eastAsia="Times New Roman" w:hAnsi="Palatino Linotype" w:cs="Times New Roman"/>
                <w:sz w:val="24"/>
                <w:szCs w:val="24"/>
                <w:u w:val="single"/>
                <w:lang w:val="en-US" w:eastAsia="de-DE"/>
              </w:rPr>
              <w:t xml:space="preserve"> </w:t>
            </w:r>
            <w:proofErr w:type="spellStart"/>
            <w:r w:rsidR="003C7CC6" w:rsidRPr="001A358A">
              <w:rPr>
                <w:rFonts w:ascii="Palatino Linotype" w:eastAsia="Times New Roman" w:hAnsi="Palatino Linotype" w:cs="Times New Roman"/>
                <w:sz w:val="24"/>
                <w:szCs w:val="24"/>
                <w:u w:val="single"/>
                <w:lang w:val="en-US" w:eastAsia="de-DE"/>
              </w:rPr>
              <w:t>testibus</w:t>
            </w:r>
            <w:proofErr w:type="spellEnd"/>
            <w:r w:rsidR="003358B6">
              <w:rPr>
                <w:rFonts w:ascii="Palatino Linotype" w:eastAsia="Times New Roman" w:hAnsi="Palatino Linotype" w:cs="Times New Roman"/>
                <w:sz w:val="24"/>
                <w:szCs w:val="24"/>
                <w:lang w:val="en-US" w:eastAsia="de-DE"/>
              </w:rPr>
              <w:t xml:space="preserve"> </w:t>
            </w:r>
            <w:proofErr w:type="spellStart"/>
            <w:r w:rsidR="003358B6">
              <w:rPr>
                <w:rFonts w:ascii="Palatino Linotype" w:eastAsia="Times New Roman" w:hAnsi="Palatino Linotype" w:cs="Times New Roman"/>
                <w:sz w:val="24"/>
                <w:szCs w:val="24"/>
                <w:lang w:val="en-US" w:eastAsia="de-DE"/>
              </w:rPr>
              <w:t>ad</w:t>
            </w:r>
            <w:r w:rsidR="003C7CC6">
              <w:rPr>
                <w:rFonts w:ascii="Palatino Linotype" w:eastAsia="Times New Roman" w:hAnsi="Palatino Linotype" w:cs="Times New Roman"/>
                <w:sz w:val="24"/>
                <w:szCs w:val="24"/>
                <w:lang w:val="en-US" w:eastAsia="de-DE"/>
              </w:rPr>
              <w:t>propinquare</w:t>
            </w:r>
            <w:proofErr w:type="spellEnd"/>
            <w:r w:rsidR="003C7CC6">
              <w:rPr>
                <w:rFonts w:ascii="Palatino Linotype" w:eastAsia="Times New Roman" w:hAnsi="Palatino Linotype" w:cs="Times New Roman"/>
                <w:sz w:val="24"/>
                <w:szCs w:val="24"/>
                <w:lang w:val="en-US" w:eastAsia="de-DE"/>
              </w:rPr>
              <w:t xml:space="preserve"> </w:t>
            </w:r>
            <w:proofErr w:type="spellStart"/>
            <w:r w:rsidR="003C7CC6">
              <w:rPr>
                <w:rFonts w:ascii="Palatino Linotype" w:eastAsia="Times New Roman" w:hAnsi="Palatino Linotype" w:cs="Times New Roman"/>
                <w:sz w:val="24"/>
                <w:szCs w:val="24"/>
                <w:lang w:val="en-US" w:eastAsia="de-DE"/>
              </w:rPr>
              <w:t>eorum</w:t>
            </w:r>
            <w:proofErr w:type="spellEnd"/>
            <w:r w:rsidR="003C7CC6">
              <w:rPr>
                <w:rFonts w:ascii="Palatino Linotype" w:eastAsia="Times New Roman" w:hAnsi="Palatino Linotype" w:cs="Times New Roman"/>
                <w:sz w:val="24"/>
                <w:szCs w:val="24"/>
                <w:lang w:val="en-US" w:eastAsia="de-DE"/>
              </w:rPr>
              <w:t xml:space="preserve"> </w:t>
            </w:r>
            <w:proofErr w:type="spellStart"/>
            <w:r w:rsidR="003C7CC6">
              <w:rPr>
                <w:rFonts w:ascii="Palatino Linotype" w:eastAsia="Times New Roman" w:hAnsi="Palatino Linotype" w:cs="Times New Roman"/>
                <w:sz w:val="24"/>
                <w:szCs w:val="24"/>
                <w:lang w:val="en-US" w:eastAsia="de-DE"/>
              </w:rPr>
              <w:t>adventum</w:t>
            </w:r>
            <w:proofErr w:type="spellEnd"/>
            <w:r w:rsidR="003C7CC6">
              <w:rPr>
                <w:rFonts w:ascii="Palatino Linotype" w:eastAsia="Times New Roman" w:hAnsi="Palatino Linotype" w:cs="Times New Roman"/>
                <w:sz w:val="24"/>
                <w:szCs w:val="24"/>
                <w:lang w:val="en-US" w:eastAsia="de-DE"/>
              </w:rPr>
              <w:t xml:space="preserve">! </w:t>
            </w:r>
            <w:proofErr w:type="spellStart"/>
            <w:r w:rsidR="003C7CC6" w:rsidRPr="001A358A">
              <w:rPr>
                <w:rFonts w:ascii="Palatino Linotype" w:eastAsia="Times New Roman" w:hAnsi="Palatino Linotype" w:cs="Times New Roman"/>
                <w:sz w:val="24"/>
                <w:szCs w:val="24"/>
                <w:u w:val="single"/>
                <w:lang w:val="en-US" w:eastAsia="de-DE"/>
              </w:rPr>
              <w:t>Cuius</w:t>
            </w:r>
            <w:proofErr w:type="spellEnd"/>
            <w:r w:rsidR="003C7CC6" w:rsidRPr="001A358A">
              <w:rPr>
                <w:rFonts w:ascii="Palatino Linotype" w:eastAsia="Times New Roman" w:hAnsi="Palatino Linotype" w:cs="Times New Roman"/>
                <w:sz w:val="24"/>
                <w:szCs w:val="24"/>
                <w:u w:val="single"/>
                <w:lang w:val="en-US" w:eastAsia="de-DE"/>
              </w:rPr>
              <w:t xml:space="preserve"> rei </w:t>
            </w:r>
            <w:proofErr w:type="spellStart"/>
            <w:r w:rsidR="003C7CC6" w:rsidRPr="001A358A">
              <w:rPr>
                <w:rFonts w:ascii="Palatino Linotype" w:eastAsia="Times New Roman" w:hAnsi="Palatino Linotype" w:cs="Times New Roman"/>
                <w:sz w:val="24"/>
                <w:szCs w:val="24"/>
                <w:u w:val="single"/>
                <w:lang w:val="en-US" w:eastAsia="de-DE"/>
              </w:rPr>
              <w:t>timore</w:t>
            </w:r>
            <w:proofErr w:type="spellEnd"/>
            <w:r w:rsidR="003C7CC6" w:rsidRPr="001A358A">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exterriti</w:t>
            </w:r>
            <w:proofErr w:type="spellEnd"/>
            <w:r w:rsidR="003C7CC6" w:rsidRPr="00B4281B">
              <w:rPr>
                <w:rFonts w:ascii="Palatino Linotype" w:eastAsia="Times New Roman" w:hAnsi="Palatino Linotype" w:cs="Times New Roman"/>
                <w:sz w:val="24"/>
                <w:szCs w:val="24"/>
                <w:lang w:val="en-US" w:eastAsia="de-DE"/>
              </w:rPr>
              <w:t xml:space="preserve"> diem </w:t>
            </w:r>
            <w:proofErr w:type="spellStart"/>
            <w:r w:rsidR="003C7CC6" w:rsidRPr="00B4281B">
              <w:rPr>
                <w:rFonts w:ascii="Palatino Linotype" w:eastAsia="Times New Roman" w:hAnsi="Palatino Linotype" w:cs="Times New Roman"/>
                <w:sz w:val="24"/>
                <w:szCs w:val="24"/>
                <w:lang w:val="en-US" w:eastAsia="de-DE"/>
              </w:rPr>
              <w:t>noctemque</w:t>
            </w:r>
            <w:proofErr w:type="spellEnd"/>
            <w:r w:rsidR="003C7CC6" w:rsidRPr="00B4281B">
              <w:rPr>
                <w:rFonts w:ascii="Palatino Linotype" w:eastAsia="Times New Roman" w:hAnsi="Palatino Linotype" w:cs="Times New Roman"/>
                <w:sz w:val="24"/>
                <w:szCs w:val="24"/>
                <w:lang w:val="en-US" w:eastAsia="de-DE"/>
              </w:rPr>
              <w:t xml:space="preserve"> in </w:t>
            </w:r>
            <w:proofErr w:type="spellStart"/>
            <w:r w:rsidR="003C7CC6" w:rsidRPr="00B4281B">
              <w:rPr>
                <w:rFonts w:ascii="Palatino Linotype" w:eastAsia="Times New Roman" w:hAnsi="Palatino Linotype" w:cs="Times New Roman"/>
                <w:sz w:val="24"/>
                <w:szCs w:val="24"/>
                <w:lang w:val="en-US" w:eastAsia="de-DE"/>
              </w:rPr>
              <w:t>opere</w:t>
            </w:r>
            <w:proofErr w:type="spellEnd"/>
            <w:r w:rsidR="003C7CC6" w:rsidRPr="00B4281B">
              <w:rPr>
                <w:rFonts w:ascii="Palatino Linotype" w:eastAsia="Times New Roman" w:hAnsi="Palatino Linotype" w:cs="Times New Roman"/>
                <w:sz w:val="24"/>
                <w:szCs w:val="24"/>
                <w:lang w:val="en-US" w:eastAsia="de-DE"/>
              </w:rPr>
              <w:t xml:space="preserve"> </w:t>
            </w:r>
            <w:proofErr w:type="spellStart"/>
            <w:r w:rsidR="003C7CC6" w:rsidRPr="00B4281B">
              <w:rPr>
                <w:rFonts w:ascii="Palatino Linotype" w:eastAsia="Times New Roman" w:hAnsi="Palatino Linotype" w:cs="Times New Roman"/>
                <w:sz w:val="24"/>
                <w:szCs w:val="24"/>
                <w:lang w:val="en-US" w:eastAsia="de-DE"/>
              </w:rPr>
              <w:t>versantur</w:t>
            </w:r>
            <w:proofErr w:type="spellEnd"/>
            <w:r w:rsidR="003C7CC6" w:rsidRPr="00B4281B">
              <w:rPr>
                <w:rFonts w:ascii="Palatino Linotype" w:eastAsia="Times New Roman" w:hAnsi="Palatino Linotype" w:cs="Times New Roman"/>
                <w:sz w:val="24"/>
                <w:szCs w:val="24"/>
                <w:lang w:val="en-US" w:eastAsia="de-DE"/>
              </w:rPr>
              <w:t xml:space="preserve">. </w:t>
            </w:r>
          </w:p>
          <w:p w:rsidR="00BD1B73" w:rsidRPr="00D22082" w:rsidRDefault="002B2F64" w:rsidP="00014A7A">
            <w:pPr>
              <w:pStyle w:val="StandardWeb"/>
              <w:spacing w:before="0" w:after="0" w:line="360" w:lineRule="auto"/>
              <w:ind w:left="0" w:right="0"/>
              <w:rPr>
                <w:rFonts w:ascii="Palatino Linotype" w:hAnsi="Palatino Linotype"/>
                <w:color w:val="auto"/>
                <w:lang w:val="en-US"/>
              </w:rPr>
            </w:pPr>
            <w:r>
              <w:rPr>
                <w:rFonts w:ascii="Palatino Linotype" w:hAnsi="Palatino Linotype"/>
                <w:lang w:val="en-US"/>
              </w:rPr>
              <w:t xml:space="preserve">(12) </w:t>
            </w:r>
            <w:r w:rsidR="003C7CC6" w:rsidRPr="00B4281B">
              <w:rPr>
                <w:rFonts w:ascii="Palatino Linotype" w:hAnsi="Palatino Linotype"/>
                <w:lang w:val="en-US"/>
              </w:rPr>
              <w:t xml:space="preserve">Quid ergo </w:t>
            </w:r>
            <w:proofErr w:type="spellStart"/>
            <w:r w:rsidR="003C7CC6" w:rsidRPr="00B4281B">
              <w:rPr>
                <w:rFonts w:ascii="Palatino Linotype" w:hAnsi="Palatino Linotype"/>
                <w:lang w:val="en-US"/>
              </w:rPr>
              <w:t>mei</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consili</w:t>
            </w:r>
            <w:r w:rsidR="003358B6">
              <w:rPr>
                <w:rFonts w:ascii="Palatino Linotype" w:hAnsi="Palatino Linotype"/>
                <w:lang w:val="en-US"/>
              </w:rPr>
              <w:t>i</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est</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Facere</w:t>
            </w:r>
            <w:proofErr w:type="spellEnd"/>
            <w:r w:rsidR="003C7CC6" w:rsidRPr="00B4281B">
              <w:rPr>
                <w:rFonts w:ascii="Palatino Linotype" w:hAnsi="Palatino Linotype"/>
                <w:lang w:val="en-US"/>
              </w:rPr>
              <w:t xml:space="preserve">, quod </w:t>
            </w:r>
            <w:proofErr w:type="spellStart"/>
            <w:r w:rsidR="003C7CC6" w:rsidRPr="00B4281B">
              <w:rPr>
                <w:rFonts w:ascii="Palatino Linotype" w:hAnsi="Palatino Linotype"/>
                <w:lang w:val="en-US"/>
              </w:rPr>
              <w:t>nostri</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maiores</w:t>
            </w:r>
            <w:proofErr w:type="spellEnd"/>
            <w:r w:rsidR="003C7CC6" w:rsidRPr="00B4281B">
              <w:rPr>
                <w:rFonts w:ascii="Palatino Linotype" w:hAnsi="Palatino Linotype"/>
                <w:lang w:val="en-US"/>
              </w:rPr>
              <w:t xml:space="preserve"> </w:t>
            </w:r>
            <w:proofErr w:type="spellStart"/>
            <w:r w:rsidR="003C7CC6" w:rsidRPr="004257E9">
              <w:rPr>
                <w:rFonts w:ascii="Palatino Linotype" w:hAnsi="Palatino Linotype"/>
                <w:u w:val="single"/>
                <w:lang w:val="en-US"/>
              </w:rPr>
              <w:t>nequaquam</w:t>
            </w:r>
            <w:proofErr w:type="spellEnd"/>
            <w:r w:rsidR="003C7CC6" w:rsidRPr="004257E9">
              <w:rPr>
                <w:rFonts w:ascii="Palatino Linotype" w:hAnsi="Palatino Linotype"/>
                <w:u w:val="single"/>
                <w:lang w:val="en-US"/>
              </w:rPr>
              <w:t xml:space="preserve"> </w:t>
            </w:r>
            <w:proofErr w:type="spellStart"/>
            <w:r w:rsidR="003C7CC6" w:rsidRPr="004257E9">
              <w:rPr>
                <w:rFonts w:ascii="Palatino Linotype" w:hAnsi="Palatino Linotype"/>
                <w:u w:val="single"/>
                <w:lang w:val="en-US"/>
              </w:rPr>
              <w:t>pari</w:t>
            </w:r>
            <w:proofErr w:type="spellEnd"/>
            <w:r w:rsidR="003C7CC6" w:rsidRPr="00B4281B">
              <w:rPr>
                <w:rFonts w:ascii="Palatino Linotype" w:hAnsi="Palatino Linotype"/>
                <w:lang w:val="en-US"/>
              </w:rPr>
              <w:t xml:space="preserve"> bello </w:t>
            </w:r>
            <w:proofErr w:type="spellStart"/>
            <w:r w:rsidR="003C7CC6" w:rsidRPr="004257E9">
              <w:rPr>
                <w:rFonts w:ascii="Palatino Linotype" w:hAnsi="Palatino Linotype"/>
                <w:u w:val="single"/>
                <w:lang w:val="en-US"/>
              </w:rPr>
              <w:t>Cimbrorum</w:t>
            </w:r>
            <w:proofErr w:type="spellEnd"/>
            <w:r w:rsidR="003C7CC6" w:rsidRPr="004257E9">
              <w:rPr>
                <w:rFonts w:ascii="Palatino Linotype" w:hAnsi="Palatino Linotype"/>
                <w:u w:val="single"/>
                <w:lang w:val="en-US"/>
              </w:rPr>
              <w:t xml:space="preserve"> </w:t>
            </w:r>
            <w:proofErr w:type="spellStart"/>
            <w:r w:rsidR="003C7CC6" w:rsidRPr="004257E9">
              <w:rPr>
                <w:rFonts w:ascii="Palatino Linotype" w:hAnsi="Palatino Linotype"/>
                <w:u w:val="single"/>
                <w:lang w:val="en-US"/>
              </w:rPr>
              <w:t>Teutonum</w:t>
            </w:r>
            <w:r w:rsidR="003C7CC6" w:rsidRPr="00B4281B">
              <w:rPr>
                <w:rFonts w:ascii="Palatino Linotype" w:hAnsi="Palatino Linotype"/>
                <w:lang w:val="en-US"/>
              </w:rPr>
              <w:t>que</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fecerunt</w:t>
            </w:r>
            <w:proofErr w:type="spellEnd"/>
            <w:r w:rsidR="003C7CC6" w:rsidRPr="00B4281B">
              <w:rPr>
                <w:rFonts w:ascii="Palatino Linotype" w:hAnsi="Palatino Linotype"/>
                <w:lang w:val="en-US"/>
              </w:rPr>
              <w:t xml:space="preserve">; qui in oppida </w:t>
            </w:r>
            <w:proofErr w:type="spellStart"/>
            <w:r w:rsidR="003C7CC6" w:rsidRPr="004257E9">
              <w:rPr>
                <w:rFonts w:ascii="Palatino Linotype" w:hAnsi="Palatino Linotype"/>
                <w:u w:val="single"/>
                <w:lang w:val="en-US"/>
              </w:rPr>
              <w:t>compulsi</w:t>
            </w:r>
            <w:proofErr w:type="spellEnd"/>
            <w:r w:rsidR="003C7CC6" w:rsidRPr="00B4281B">
              <w:rPr>
                <w:rFonts w:ascii="Palatino Linotype" w:hAnsi="Palatino Linotype"/>
                <w:lang w:val="en-US"/>
              </w:rPr>
              <w:t xml:space="preserve"> ac </w:t>
            </w:r>
            <w:proofErr w:type="spellStart"/>
            <w:r w:rsidR="003C7CC6" w:rsidRPr="00B4281B">
              <w:rPr>
                <w:rFonts w:ascii="Palatino Linotype" w:hAnsi="Palatino Linotype"/>
                <w:lang w:val="en-US"/>
              </w:rPr>
              <w:t>simili</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inopia</w:t>
            </w:r>
            <w:proofErr w:type="spellEnd"/>
            <w:r w:rsidR="003C7CC6" w:rsidRPr="00B4281B">
              <w:rPr>
                <w:rFonts w:ascii="Palatino Linotype" w:hAnsi="Palatino Linotype"/>
                <w:lang w:val="en-US"/>
              </w:rPr>
              <w:t xml:space="preserve"> </w:t>
            </w:r>
            <w:proofErr w:type="spellStart"/>
            <w:r w:rsidR="003C7CC6" w:rsidRPr="004257E9">
              <w:rPr>
                <w:rFonts w:ascii="Palatino Linotype" w:hAnsi="Palatino Linotype"/>
                <w:u w:val="single"/>
                <w:lang w:val="en-US"/>
              </w:rPr>
              <w:t>subacti</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eorum</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corporibus</w:t>
            </w:r>
            <w:proofErr w:type="spellEnd"/>
            <w:r w:rsidR="003C7CC6">
              <w:rPr>
                <w:rFonts w:ascii="Palatino Linotype" w:hAnsi="Palatino Linotype"/>
                <w:lang w:val="en-US"/>
              </w:rPr>
              <w:t>,</w:t>
            </w:r>
            <w:r w:rsidR="003C7CC6" w:rsidRPr="00B4281B">
              <w:rPr>
                <w:rFonts w:ascii="Palatino Linotype" w:hAnsi="Palatino Linotype"/>
                <w:lang w:val="en-US"/>
              </w:rPr>
              <w:t xml:space="preserve"> qui </w:t>
            </w:r>
            <w:proofErr w:type="spellStart"/>
            <w:proofErr w:type="gramStart"/>
            <w:r w:rsidR="003C7CC6" w:rsidRPr="00B4281B">
              <w:rPr>
                <w:rFonts w:ascii="Palatino Linotype" w:hAnsi="Palatino Linotype"/>
                <w:lang w:val="en-US"/>
              </w:rPr>
              <w:lastRenderedPageBreak/>
              <w:t>aetate</w:t>
            </w:r>
            <w:proofErr w:type="spellEnd"/>
            <w:proofErr w:type="gramEnd"/>
            <w:r w:rsidR="003C7CC6" w:rsidRPr="00B4281B">
              <w:rPr>
                <w:rFonts w:ascii="Palatino Linotype" w:hAnsi="Palatino Linotype"/>
                <w:lang w:val="en-US"/>
              </w:rPr>
              <w:t xml:space="preserve"> ad bellum </w:t>
            </w:r>
            <w:proofErr w:type="spellStart"/>
            <w:r w:rsidR="003C7CC6" w:rsidRPr="00B4281B">
              <w:rPr>
                <w:rFonts w:ascii="Palatino Linotype" w:hAnsi="Palatino Linotype"/>
                <w:lang w:val="en-US"/>
              </w:rPr>
              <w:t>inutiles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videbantur</w:t>
            </w:r>
            <w:proofErr w:type="spellEnd"/>
            <w:r w:rsidR="003C7CC6">
              <w:rPr>
                <w:rFonts w:ascii="Palatino Linotype" w:hAnsi="Palatino Linotype"/>
                <w:lang w:val="en-US"/>
              </w:rPr>
              <w:t>,</w:t>
            </w:r>
            <w:r w:rsidR="003C7CC6" w:rsidRPr="00B4281B">
              <w:rPr>
                <w:rFonts w:ascii="Palatino Linotype" w:hAnsi="Palatino Linotype"/>
                <w:lang w:val="en-US"/>
              </w:rPr>
              <w:t xml:space="preserve"> </w:t>
            </w:r>
            <w:proofErr w:type="spellStart"/>
            <w:r w:rsidR="003C7CC6" w:rsidRPr="004257E9">
              <w:rPr>
                <w:rFonts w:ascii="Palatino Linotype" w:hAnsi="Palatino Linotype"/>
                <w:u w:val="single"/>
                <w:lang w:val="en-US"/>
              </w:rPr>
              <w:t>vitam</w:t>
            </w:r>
            <w:proofErr w:type="spellEnd"/>
            <w:r w:rsidR="003C7CC6" w:rsidRPr="004257E9">
              <w:rPr>
                <w:rFonts w:ascii="Palatino Linotype" w:hAnsi="Palatino Linotype"/>
                <w:u w:val="single"/>
                <w:lang w:val="en-US"/>
              </w:rPr>
              <w:t xml:space="preserve"> </w:t>
            </w:r>
            <w:proofErr w:type="spellStart"/>
            <w:r w:rsidR="003C7CC6" w:rsidRPr="004257E9">
              <w:rPr>
                <w:rFonts w:ascii="Palatino Linotype" w:hAnsi="Palatino Linotype"/>
                <w:u w:val="single"/>
                <w:lang w:val="en-US"/>
              </w:rPr>
              <w:t>toleraverunt</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neque</w:t>
            </w:r>
            <w:proofErr w:type="spellEnd"/>
            <w:r w:rsidR="003C7CC6" w:rsidRPr="00B4281B">
              <w:rPr>
                <w:rFonts w:ascii="Palatino Linotype" w:hAnsi="Palatino Linotype"/>
                <w:lang w:val="en-US"/>
              </w:rPr>
              <w:t xml:space="preserve"> se </w:t>
            </w:r>
            <w:proofErr w:type="spellStart"/>
            <w:r w:rsidR="003C7CC6" w:rsidRPr="00B4281B">
              <w:rPr>
                <w:rFonts w:ascii="Palatino Linotype" w:hAnsi="Palatino Linotype"/>
                <w:lang w:val="en-US"/>
              </w:rPr>
              <w:t>hostibus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tradiderunt</w:t>
            </w:r>
            <w:proofErr w:type="spellEnd"/>
            <w:r w:rsidR="003C7CC6" w:rsidRPr="00B4281B">
              <w:rPr>
                <w:rFonts w:ascii="Palatino Linotype" w:hAnsi="Palatino Linotype"/>
                <w:lang w:val="en-US"/>
              </w:rPr>
              <w:t xml:space="preserve">. </w:t>
            </w:r>
            <w:r>
              <w:rPr>
                <w:rFonts w:ascii="Palatino Linotype" w:hAnsi="Palatino Linotype"/>
                <w:lang w:val="en-US"/>
              </w:rPr>
              <w:t xml:space="preserve">(13) </w:t>
            </w:r>
            <w:proofErr w:type="spellStart"/>
            <w:r w:rsidR="003C7CC6" w:rsidRPr="00047F1A">
              <w:rPr>
                <w:rFonts w:ascii="Palatino Linotype" w:hAnsi="Palatino Linotype"/>
                <w:u w:val="single"/>
                <w:lang w:val="en-US"/>
              </w:rPr>
              <w:t>Cuius</w:t>
            </w:r>
            <w:proofErr w:type="spellEnd"/>
            <w:r w:rsidR="003C7CC6" w:rsidRPr="00047F1A">
              <w:rPr>
                <w:rFonts w:ascii="Palatino Linotype" w:hAnsi="Palatino Linotype"/>
                <w:u w:val="single"/>
                <w:lang w:val="en-US"/>
              </w:rPr>
              <w:t xml:space="preserve"> rei</w:t>
            </w:r>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si</w:t>
            </w:r>
            <w:proofErr w:type="spellEnd"/>
            <w:r w:rsidR="003C7CC6" w:rsidRPr="00B4281B">
              <w:rPr>
                <w:rFonts w:ascii="Palatino Linotype" w:hAnsi="Palatino Linotype"/>
                <w:lang w:val="en-US"/>
              </w:rPr>
              <w:t xml:space="preserve"> exemplum </w:t>
            </w:r>
            <w:proofErr w:type="gramStart"/>
            <w:r w:rsidR="003C7CC6" w:rsidRPr="00B4281B">
              <w:rPr>
                <w:rFonts w:ascii="Palatino Linotype" w:hAnsi="Palatino Linotype"/>
                <w:lang w:val="en-US"/>
              </w:rPr>
              <w:t xml:space="preserve">non </w:t>
            </w:r>
            <w:proofErr w:type="spellStart"/>
            <w:r w:rsidR="003C7CC6" w:rsidRPr="00B4281B">
              <w:rPr>
                <w:rFonts w:ascii="Palatino Linotype" w:hAnsi="Palatino Linotype"/>
                <w:lang w:val="en-US"/>
              </w:rPr>
              <w:t>haberemus</w:t>
            </w:r>
            <w:proofErr w:type="spellEnd"/>
            <w:proofErr w:type="gram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tamen</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libertatis</w:t>
            </w:r>
            <w:proofErr w:type="spellEnd"/>
            <w:r w:rsidR="003C7CC6" w:rsidRPr="00B4281B">
              <w:rPr>
                <w:rFonts w:ascii="Palatino Linotype" w:hAnsi="Palatino Linotype"/>
                <w:lang w:val="en-US"/>
              </w:rPr>
              <w:t xml:space="preserve"> </w:t>
            </w:r>
            <w:r w:rsidR="003C7CC6" w:rsidRPr="00047F1A">
              <w:rPr>
                <w:rFonts w:ascii="Palatino Linotype" w:hAnsi="Palatino Linotype"/>
                <w:u w:val="single"/>
                <w:lang w:val="en-US"/>
              </w:rPr>
              <w:t>causa</w:t>
            </w:r>
            <w:r w:rsidR="003C7CC6" w:rsidRPr="00B4281B">
              <w:rPr>
                <w:rFonts w:ascii="Palatino Linotype" w:hAnsi="Palatino Linotype"/>
                <w:lang w:val="en-US"/>
              </w:rPr>
              <w:t xml:space="preserve"> </w:t>
            </w:r>
            <w:proofErr w:type="spellStart"/>
            <w:r w:rsidR="003C7CC6" w:rsidRPr="004269A0">
              <w:rPr>
                <w:rFonts w:ascii="Palatino Linotype" w:hAnsi="Palatino Linotype"/>
                <w:u w:val="single"/>
                <w:lang w:val="en-US"/>
              </w:rPr>
              <w:t>institui</w:t>
            </w:r>
            <w:proofErr w:type="spellEnd"/>
            <w:r w:rsidR="003C7CC6" w:rsidRPr="004269A0">
              <w:rPr>
                <w:rFonts w:ascii="Palatino Linotype" w:hAnsi="Palatino Linotype"/>
                <w:u w:val="single"/>
                <w:lang w:val="en-US"/>
              </w:rPr>
              <w:t xml:space="preserve"> et </w:t>
            </w:r>
            <w:proofErr w:type="spellStart"/>
            <w:r w:rsidR="003C7CC6" w:rsidRPr="004269A0">
              <w:rPr>
                <w:rFonts w:ascii="Palatino Linotype" w:hAnsi="Palatino Linotype"/>
                <w:u w:val="single"/>
                <w:lang w:val="en-US"/>
              </w:rPr>
              <w:t>posteris</w:t>
            </w:r>
            <w:proofErr w:type="spellEnd"/>
            <w:r w:rsidR="003C7CC6" w:rsidRPr="004269A0">
              <w:rPr>
                <w:rFonts w:ascii="Palatino Linotype" w:hAnsi="Palatino Linotype"/>
                <w:u w:val="single"/>
                <w:lang w:val="en-US"/>
              </w:rPr>
              <w:t xml:space="preserve"> </w:t>
            </w:r>
            <w:proofErr w:type="spellStart"/>
            <w:r w:rsidR="003C7CC6" w:rsidRPr="004269A0">
              <w:rPr>
                <w:rFonts w:ascii="Palatino Linotype" w:hAnsi="Palatino Linotype"/>
                <w:u w:val="single"/>
                <w:lang w:val="en-US"/>
              </w:rPr>
              <w:t>prodi</w:t>
            </w:r>
            <w:proofErr w:type="spellEnd"/>
            <w:r w:rsidR="003C7CC6" w:rsidRPr="004269A0">
              <w:rPr>
                <w:rFonts w:ascii="Palatino Linotype" w:hAnsi="Palatino Linotype"/>
                <w:u w:val="single"/>
                <w:lang w:val="en-US"/>
              </w:rPr>
              <w:t xml:space="preserve"> </w:t>
            </w:r>
            <w:proofErr w:type="spellStart"/>
            <w:r w:rsidR="003C7CC6" w:rsidRPr="004269A0">
              <w:rPr>
                <w:rFonts w:ascii="Palatino Linotype" w:hAnsi="Palatino Linotype"/>
                <w:u w:val="single"/>
                <w:lang w:val="en-US"/>
              </w:rPr>
              <w:t>pulcherrimum</w:t>
            </w:r>
            <w:proofErr w:type="spellEnd"/>
            <w:r w:rsidR="003C7CC6" w:rsidRPr="004269A0">
              <w:rPr>
                <w:rFonts w:ascii="Palatino Linotype" w:hAnsi="Palatino Linotype"/>
                <w:u w:val="single"/>
                <w:lang w:val="en-US"/>
              </w:rPr>
              <w:t xml:space="preserve"> </w:t>
            </w:r>
            <w:proofErr w:type="spellStart"/>
            <w:r w:rsidR="003C7CC6" w:rsidRPr="004269A0">
              <w:rPr>
                <w:rFonts w:ascii="Palatino Linotype" w:hAnsi="Palatino Linotype"/>
                <w:u w:val="single"/>
                <w:lang w:val="en-US"/>
              </w:rPr>
              <w:t>iudicarem</w:t>
            </w:r>
            <w:proofErr w:type="spellEnd"/>
            <w:r w:rsidR="003C7CC6" w:rsidRPr="00B4281B">
              <w:rPr>
                <w:rFonts w:ascii="Palatino Linotype" w:hAnsi="Palatino Linotype"/>
                <w:lang w:val="en-US"/>
              </w:rPr>
              <w:t xml:space="preserve">. </w:t>
            </w:r>
            <w:r>
              <w:rPr>
                <w:rFonts w:ascii="Palatino Linotype" w:hAnsi="Palatino Linotype"/>
                <w:lang w:val="en-US"/>
              </w:rPr>
              <w:t xml:space="preserve">(14) </w:t>
            </w:r>
            <w:r w:rsidR="003C7CC6" w:rsidRPr="00B4281B">
              <w:rPr>
                <w:rFonts w:ascii="Palatino Linotype" w:hAnsi="Palatino Linotype"/>
                <w:lang w:val="en-US"/>
              </w:rPr>
              <w:t xml:space="preserve">Nam quid </w:t>
            </w:r>
            <w:proofErr w:type="spellStart"/>
            <w:r w:rsidR="003C7CC6" w:rsidRPr="00B4281B">
              <w:rPr>
                <w:rFonts w:ascii="Palatino Linotype" w:hAnsi="Palatino Linotype"/>
                <w:lang w:val="en-US"/>
              </w:rPr>
              <w:t>illi</w:t>
            </w:r>
            <w:proofErr w:type="spellEnd"/>
            <w:r w:rsidR="003C7CC6" w:rsidRPr="00B4281B">
              <w:rPr>
                <w:rFonts w:ascii="Palatino Linotype" w:hAnsi="Palatino Linotype"/>
                <w:lang w:val="en-US"/>
              </w:rPr>
              <w:t xml:space="preserve"> simile bello </w:t>
            </w:r>
            <w:proofErr w:type="spellStart"/>
            <w:r w:rsidR="003C7CC6" w:rsidRPr="00B4281B">
              <w:rPr>
                <w:rFonts w:ascii="Palatino Linotype" w:hAnsi="Palatino Linotype"/>
                <w:lang w:val="en-US"/>
              </w:rPr>
              <w:t>fuit</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Depopulata</w:t>
            </w:r>
            <w:proofErr w:type="spellEnd"/>
            <w:r w:rsidR="003C7CC6" w:rsidRPr="00B4281B">
              <w:rPr>
                <w:rFonts w:ascii="Palatino Linotype" w:hAnsi="Palatino Linotype"/>
                <w:lang w:val="en-US"/>
              </w:rPr>
              <w:t xml:space="preserve"> Gallia </w:t>
            </w:r>
            <w:proofErr w:type="spellStart"/>
            <w:r w:rsidR="003C7CC6" w:rsidRPr="00B4281B">
              <w:rPr>
                <w:rFonts w:ascii="Palatino Linotype" w:hAnsi="Palatino Linotype"/>
                <w:lang w:val="en-US"/>
              </w:rPr>
              <w:t>Cimbri</w:t>
            </w:r>
            <w:proofErr w:type="spellEnd"/>
            <w:r w:rsidR="003C7CC6" w:rsidRPr="00B4281B">
              <w:rPr>
                <w:rFonts w:ascii="Palatino Linotype" w:hAnsi="Palatino Linotype"/>
                <w:lang w:val="en-US"/>
              </w:rPr>
              <w:t xml:space="preserve"> </w:t>
            </w:r>
            <w:proofErr w:type="spellStart"/>
            <w:r w:rsidR="003C7CC6" w:rsidRPr="00E62740">
              <w:rPr>
                <w:rFonts w:ascii="Palatino Linotype" w:hAnsi="Palatino Linotype"/>
                <w:u w:val="single"/>
                <w:lang w:val="en-US"/>
              </w:rPr>
              <w:t>magna</w:t>
            </w:r>
            <w:r w:rsidR="003C7CC6" w:rsidRPr="00E62740">
              <w:rPr>
                <w:rFonts w:ascii="Palatino Linotype" w:hAnsi="Palatino Linotype"/>
                <w:lang w:val="en-US"/>
              </w:rPr>
              <w:t>que</w:t>
            </w:r>
            <w:proofErr w:type="spellEnd"/>
            <w:r w:rsidR="003F735A">
              <w:rPr>
                <w:rFonts w:ascii="Palatino Linotype" w:hAnsi="Palatino Linotype"/>
                <w:u w:val="single"/>
                <w:lang w:val="en-US"/>
              </w:rPr>
              <w:t xml:space="preserve"> </w:t>
            </w:r>
            <w:proofErr w:type="spellStart"/>
            <w:r w:rsidR="003F735A">
              <w:rPr>
                <w:rFonts w:ascii="Palatino Linotype" w:hAnsi="Palatino Linotype"/>
                <w:u w:val="single"/>
                <w:lang w:val="en-US"/>
              </w:rPr>
              <w:t>in</w:t>
            </w:r>
            <w:r w:rsidR="003C7CC6" w:rsidRPr="00E62740">
              <w:rPr>
                <w:rFonts w:ascii="Palatino Linotype" w:hAnsi="Palatino Linotype"/>
                <w:u w:val="single"/>
                <w:lang w:val="en-US"/>
              </w:rPr>
              <w:t>lata</w:t>
            </w:r>
            <w:proofErr w:type="spellEnd"/>
            <w:r w:rsidR="003C7CC6" w:rsidRPr="00E62740">
              <w:rPr>
                <w:rFonts w:ascii="Palatino Linotype" w:hAnsi="Palatino Linotype"/>
                <w:u w:val="single"/>
                <w:lang w:val="en-US"/>
              </w:rPr>
              <w:t xml:space="preserve"> </w:t>
            </w:r>
            <w:proofErr w:type="spellStart"/>
            <w:r w:rsidR="003C7CC6" w:rsidRPr="00E62740">
              <w:rPr>
                <w:rFonts w:ascii="Palatino Linotype" w:hAnsi="Palatino Linotype"/>
                <w:u w:val="single"/>
                <w:lang w:val="en-US"/>
              </w:rPr>
              <w:t>calamitate</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finibus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quidem</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nostris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aliquando</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excesserunt</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atque</w:t>
            </w:r>
            <w:proofErr w:type="spellEnd"/>
            <w:r w:rsidR="003C7CC6" w:rsidRPr="00B4281B">
              <w:rPr>
                <w:rFonts w:ascii="Palatino Linotype" w:hAnsi="Palatino Linotype"/>
                <w:lang w:val="en-US"/>
              </w:rPr>
              <w:t xml:space="preserve"> alias </w:t>
            </w:r>
            <w:proofErr w:type="spellStart"/>
            <w:r w:rsidR="003C7CC6" w:rsidRPr="00B4281B">
              <w:rPr>
                <w:rFonts w:ascii="Palatino Linotype" w:hAnsi="Palatino Linotype"/>
                <w:lang w:val="en-US"/>
              </w:rPr>
              <w:t>terras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peti</w:t>
            </w:r>
            <w:r w:rsidR="003F735A">
              <w:rPr>
                <w:rFonts w:ascii="Palatino Linotype" w:hAnsi="Palatino Linotype"/>
                <w:lang w:val="en-US"/>
              </w:rPr>
              <w:t>v</w:t>
            </w:r>
            <w:r w:rsidR="003C7CC6" w:rsidRPr="00B4281B">
              <w:rPr>
                <w:rFonts w:ascii="Palatino Linotype" w:hAnsi="Palatino Linotype"/>
                <w:lang w:val="en-US"/>
              </w:rPr>
              <w:t>erunt</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iura</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leges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agros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libertatem</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nobis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reliquerunt</w:t>
            </w:r>
            <w:proofErr w:type="spellEnd"/>
            <w:r w:rsidR="003C7CC6" w:rsidRPr="00B4281B">
              <w:rPr>
                <w:rFonts w:ascii="Palatino Linotype" w:hAnsi="Palatino Linotype"/>
                <w:lang w:val="en-US"/>
              </w:rPr>
              <w:t xml:space="preserve">. </w:t>
            </w:r>
            <w:r>
              <w:rPr>
                <w:rFonts w:ascii="Palatino Linotype" w:hAnsi="Palatino Linotype"/>
                <w:lang w:val="en-US"/>
              </w:rPr>
              <w:t xml:space="preserve">(15) </w:t>
            </w:r>
            <w:r w:rsidR="003C7CC6" w:rsidRPr="00B4281B">
              <w:rPr>
                <w:rFonts w:ascii="Palatino Linotype" w:hAnsi="Palatino Linotype"/>
                <w:lang w:val="en-US"/>
              </w:rPr>
              <w:t xml:space="preserve">Romani </w:t>
            </w:r>
            <w:proofErr w:type="spellStart"/>
            <w:r w:rsidR="003C7CC6" w:rsidRPr="00B4281B">
              <w:rPr>
                <w:rFonts w:ascii="Palatino Linotype" w:hAnsi="Palatino Linotype"/>
                <w:lang w:val="en-US"/>
              </w:rPr>
              <w:t>vero</w:t>
            </w:r>
            <w:proofErr w:type="spellEnd"/>
            <w:r w:rsidR="003C7CC6" w:rsidRPr="00B4281B">
              <w:rPr>
                <w:rFonts w:ascii="Palatino Linotype" w:hAnsi="Palatino Linotype"/>
                <w:lang w:val="en-US"/>
              </w:rPr>
              <w:t xml:space="preserve"> quid </w:t>
            </w:r>
            <w:proofErr w:type="spellStart"/>
            <w:r w:rsidR="003C7CC6" w:rsidRPr="00B4281B">
              <w:rPr>
                <w:rFonts w:ascii="Palatino Linotype" w:hAnsi="Palatino Linotype"/>
                <w:lang w:val="en-US"/>
              </w:rPr>
              <w:t>petunt</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aliud</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aut</w:t>
            </w:r>
            <w:proofErr w:type="spellEnd"/>
            <w:r w:rsidR="003C7CC6" w:rsidRPr="00B4281B">
              <w:rPr>
                <w:rFonts w:ascii="Palatino Linotype" w:hAnsi="Palatino Linotype"/>
                <w:lang w:val="en-US"/>
              </w:rPr>
              <w:t xml:space="preserve"> quid </w:t>
            </w:r>
            <w:proofErr w:type="spellStart"/>
            <w:r w:rsidR="003C7CC6" w:rsidRPr="00B4281B">
              <w:rPr>
                <w:rFonts w:ascii="Palatino Linotype" w:hAnsi="Palatino Linotype"/>
                <w:lang w:val="en-US"/>
              </w:rPr>
              <w:t>volunt</w:t>
            </w:r>
            <w:proofErr w:type="spellEnd"/>
            <w:r w:rsidR="003C7CC6" w:rsidRPr="00B4281B">
              <w:rPr>
                <w:rFonts w:ascii="Palatino Linotype" w:hAnsi="Palatino Linotype"/>
                <w:lang w:val="en-US"/>
              </w:rPr>
              <w:t xml:space="preserve">, nisi </w:t>
            </w:r>
            <w:proofErr w:type="spellStart"/>
            <w:r w:rsidR="003C7CC6" w:rsidRPr="00B4281B">
              <w:rPr>
                <w:rFonts w:ascii="Palatino Linotype" w:hAnsi="Palatino Linotype"/>
                <w:lang w:val="en-US"/>
              </w:rPr>
              <w:t>invidia</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adducti</w:t>
            </w:r>
            <w:proofErr w:type="spellEnd"/>
            <w:r w:rsidR="003C7CC6" w:rsidRPr="00B4281B">
              <w:rPr>
                <w:rFonts w:ascii="Palatino Linotype" w:hAnsi="Palatino Linotype"/>
                <w:lang w:val="en-US"/>
              </w:rPr>
              <w:t xml:space="preserve">, </w:t>
            </w:r>
            <w:r w:rsidR="003C7CC6" w:rsidRPr="00E62740">
              <w:rPr>
                <w:rFonts w:ascii="Palatino Linotype" w:hAnsi="Palatino Linotype"/>
                <w:u w:val="single"/>
                <w:lang w:val="en-US"/>
              </w:rPr>
              <w:t xml:space="preserve">quos </w:t>
            </w:r>
            <w:proofErr w:type="spellStart"/>
            <w:r w:rsidR="003C7CC6" w:rsidRPr="00E62740">
              <w:rPr>
                <w:rFonts w:ascii="Palatino Linotype" w:hAnsi="Palatino Linotype"/>
                <w:u w:val="single"/>
                <w:lang w:val="en-US"/>
              </w:rPr>
              <w:t>fama</w:t>
            </w:r>
            <w:proofErr w:type="spellEnd"/>
            <w:r w:rsidR="003C7CC6" w:rsidRPr="00E62740">
              <w:rPr>
                <w:rFonts w:ascii="Palatino Linotype" w:hAnsi="Palatino Linotype"/>
                <w:u w:val="single"/>
                <w:lang w:val="en-US"/>
              </w:rPr>
              <w:t xml:space="preserve"> </w:t>
            </w:r>
            <w:proofErr w:type="spellStart"/>
            <w:r w:rsidR="003C7CC6" w:rsidRPr="00E62740">
              <w:rPr>
                <w:rFonts w:ascii="Palatino Linotype" w:hAnsi="Palatino Linotype"/>
                <w:u w:val="single"/>
                <w:lang w:val="en-US"/>
              </w:rPr>
              <w:t>nobiles</w:t>
            </w:r>
            <w:proofErr w:type="spellEnd"/>
            <w:r w:rsidR="003C7CC6" w:rsidRPr="00E62740">
              <w:rPr>
                <w:rFonts w:ascii="Palatino Linotype" w:hAnsi="Palatino Linotype"/>
                <w:u w:val="single"/>
                <w:lang w:val="en-US"/>
              </w:rPr>
              <w:t xml:space="preserve"> </w:t>
            </w:r>
            <w:proofErr w:type="spellStart"/>
            <w:r w:rsidR="003C7CC6" w:rsidRPr="00E62740">
              <w:rPr>
                <w:rFonts w:ascii="Palatino Linotype" w:hAnsi="Palatino Linotype"/>
                <w:u w:val="single"/>
                <w:lang w:val="en-US"/>
              </w:rPr>
              <w:t>potentesque</w:t>
            </w:r>
            <w:proofErr w:type="spellEnd"/>
            <w:r w:rsidR="003C7CC6" w:rsidRPr="00E62740">
              <w:rPr>
                <w:rFonts w:ascii="Palatino Linotype" w:hAnsi="Palatino Linotype"/>
                <w:u w:val="single"/>
                <w:lang w:val="en-US"/>
              </w:rPr>
              <w:t xml:space="preserve"> bello </w:t>
            </w:r>
            <w:proofErr w:type="spellStart"/>
            <w:r w:rsidR="003C7CC6" w:rsidRPr="00E62740">
              <w:rPr>
                <w:rFonts w:ascii="Palatino Linotype" w:hAnsi="Palatino Linotype"/>
                <w:u w:val="single"/>
                <w:lang w:val="en-US"/>
              </w:rPr>
              <w:t>cognoverunt</w:t>
            </w:r>
            <w:proofErr w:type="spellEnd"/>
            <w:r w:rsidR="003C7CC6" w:rsidRPr="00B4281B">
              <w:rPr>
                <w:rFonts w:ascii="Palatino Linotype" w:hAnsi="Palatino Linotype"/>
                <w:lang w:val="en-US"/>
              </w:rPr>
              <w:t xml:space="preserve">, </w:t>
            </w:r>
            <w:proofErr w:type="spellStart"/>
            <w:r w:rsidR="003C7CC6" w:rsidRPr="00E62740">
              <w:rPr>
                <w:rFonts w:ascii="Palatino Linotype" w:hAnsi="Palatino Linotype"/>
                <w:u w:val="single"/>
                <w:lang w:val="en-US"/>
              </w:rPr>
              <w:t>horum</w:t>
            </w:r>
            <w:proofErr w:type="spellEnd"/>
            <w:r w:rsidR="003C7CC6" w:rsidRPr="00E62740">
              <w:rPr>
                <w:rFonts w:ascii="Palatino Linotype" w:hAnsi="Palatino Linotype"/>
                <w:u w:val="single"/>
                <w:lang w:val="en-US"/>
              </w:rPr>
              <w:t xml:space="preserve"> in </w:t>
            </w:r>
            <w:proofErr w:type="spellStart"/>
            <w:r w:rsidR="003C7CC6" w:rsidRPr="00E62740">
              <w:rPr>
                <w:rFonts w:ascii="Palatino Linotype" w:hAnsi="Palatino Linotype"/>
                <w:u w:val="single"/>
                <w:lang w:val="en-US"/>
              </w:rPr>
              <w:t>agris</w:t>
            </w:r>
            <w:proofErr w:type="spellEnd"/>
            <w:r w:rsidR="003C7CC6" w:rsidRPr="00E62740">
              <w:rPr>
                <w:rFonts w:ascii="Palatino Linotype" w:hAnsi="Palatino Linotype"/>
                <w:u w:val="single"/>
                <w:lang w:val="en-US"/>
              </w:rPr>
              <w:t xml:space="preserve"> </w:t>
            </w:r>
            <w:proofErr w:type="spellStart"/>
            <w:r w:rsidR="003C7CC6" w:rsidRPr="00E62740">
              <w:rPr>
                <w:rFonts w:ascii="Palatino Linotype" w:hAnsi="Palatino Linotype"/>
                <w:u w:val="single"/>
                <w:lang w:val="en-US"/>
              </w:rPr>
              <w:t>civitatibusque</w:t>
            </w:r>
            <w:proofErr w:type="spellEnd"/>
            <w:r w:rsidR="003C7CC6" w:rsidRPr="00E62740">
              <w:rPr>
                <w:rFonts w:ascii="Palatino Linotype" w:hAnsi="Palatino Linotype"/>
                <w:u w:val="single"/>
                <w:lang w:val="en-US"/>
              </w:rPr>
              <w:t xml:space="preserve"> </w:t>
            </w:r>
            <w:proofErr w:type="spellStart"/>
            <w:r w:rsidR="003C7CC6" w:rsidRPr="00E62740">
              <w:rPr>
                <w:rFonts w:ascii="Palatino Linotype" w:hAnsi="Palatino Linotype"/>
                <w:u w:val="single"/>
                <w:lang w:val="en-US"/>
              </w:rPr>
              <w:t>considere</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atque</w:t>
            </w:r>
            <w:proofErr w:type="spellEnd"/>
            <w:r w:rsidR="003C7CC6" w:rsidRPr="00B4281B">
              <w:rPr>
                <w:rFonts w:ascii="Palatino Linotype" w:hAnsi="Palatino Linotype"/>
                <w:lang w:val="en-US"/>
              </w:rPr>
              <w:t xml:space="preserve"> his </w:t>
            </w:r>
            <w:proofErr w:type="spellStart"/>
            <w:r w:rsidR="003C7CC6" w:rsidRPr="00B4281B">
              <w:rPr>
                <w:rFonts w:ascii="Palatino Linotype" w:hAnsi="Palatino Linotype"/>
                <w:lang w:val="en-US"/>
              </w:rPr>
              <w:t>aeternam</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iniungere</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servitutem</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Neque</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enim</w:t>
            </w:r>
            <w:proofErr w:type="spellEnd"/>
            <w:r w:rsidR="003C7CC6" w:rsidRPr="00B4281B">
              <w:rPr>
                <w:rFonts w:ascii="Palatino Linotype" w:hAnsi="Palatino Linotype"/>
                <w:lang w:val="en-US"/>
              </w:rPr>
              <w:t xml:space="preserve"> </w:t>
            </w:r>
            <w:proofErr w:type="spellStart"/>
            <w:r w:rsidR="009F79E1">
              <w:rPr>
                <w:rFonts w:ascii="Palatino Linotype" w:hAnsi="Palatino Linotype"/>
                <w:lang w:val="en-US"/>
              </w:rPr>
              <w:t>umquam</w:t>
            </w:r>
            <w:proofErr w:type="spellEnd"/>
            <w:r w:rsidR="003C7CC6" w:rsidRPr="00B4281B">
              <w:rPr>
                <w:rFonts w:ascii="Palatino Linotype" w:hAnsi="Palatino Linotype"/>
                <w:lang w:val="en-US"/>
              </w:rPr>
              <w:t xml:space="preserve"> alia </w:t>
            </w:r>
            <w:proofErr w:type="spellStart"/>
            <w:r w:rsidR="003C7CC6" w:rsidRPr="00B4281B">
              <w:rPr>
                <w:rFonts w:ascii="Palatino Linotype" w:hAnsi="Palatino Linotype"/>
                <w:lang w:val="en-US"/>
              </w:rPr>
              <w:t>condicione</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bella</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gesserunt</w:t>
            </w:r>
            <w:proofErr w:type="spellEnd"/>
            <w:r w:rsidR="003C7CC6" w:rsidRPr="00B4281B">
              <w:rPr>
                <w:rFonts w:ascii="Palatino Linotype" w:hAnsi="Palatino Linotype"/>
                <w:lang w:val="en-US"/>
              </w:rPr>
              <w:t xml:space="preserve">. </w:t>
            </w:r>
            <w:r>
              <w:rPr>
                <w:rFonts w:ascii="Palatino Linotype" w:hAnsi="Palatino Linotype"/>
                <w:lang w:val="en-US"/>
              </w:rPr>
              <w:t xml:space="preserve">(16) </w:t>
            </w:r>
            <w:r w:rsidR="003C7CC6" w:rsidRPr="00E62740">
              <w:rPr>
                <w:rFonts w:ascii="Palatino Linotype" w:hAnsi="Palatino Linotype"/>
                <w:u w:val="single"/>
                <w:lang w:val="en-US"/>
              </w:rPr>
              <w:t xml:space="preserve">Quod </w:t>
            </w:r>
            <w:proofErr w:type="spellStart"/>
            <w:r w:rsidR="003C7CC6" w:rsidRPr="00E62740">
              <w:rPr>
                <w:rFonts w:ascii="Palatino Linotype" w:hAnsi="Palatino Linotype"/>
                <w:u w:val="single"/>
                <w:lang w:val="en-US"/>
              </w:rPr>
              <w:t>si</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ea</w:t>
            </w:r>
            <w:proofErr w:type="spellEnd"/>
            <w:r w:rsidR="003C7CC6">
              <w:rPr>
                <w:rFonts w:ascii="Palatino Linotype" w:hAnsi="Palatino Linotype"/>
                <w:lang w:val="en-US"/>
              </w:rPr>
              <w:t>,</w:t>
            </w:r>
            <w:r w:rsidR="003C7CC6" w:rsidRPr="00B4281B">
              <w:rPr>
                <w:rFonts w:ascii="Palatino Linotype" w:hAnsi="Palatino Linotype"/>
                <w:lang w:val="en-US"/>
              </w:rPr>
              <w:t xml:space="preserve"> quae in </w:t>
            </w:r>
            <w:proofErr w:type="spellStart"/>
            <w:r w:rsidR="003C7CC6" w:rsidRPr="00B4281B">
              <w:rPr>
                <w:rFonts w:ascii="Palatino Linotype" w:hAnsi="Palatino Linotype"/>
                <w:lang w:val="en-US"/>
              </w:rPr>
              <w:t>longinquis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nationibus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geruntur</w:t>
            </w:r>
            <w:proofErr w:type="spellEnd"/>
            <w:r w:rsidR="003C7CC6">
              <w:rPr>
                <w:rFonts w:ascii="Palatino Linotype" w:hAnsi="Palatino Linotype"/>
                <w:lang w:val="en-US"/>
              </w:rPr>
              <w:t>,</w:t>
            </w:r>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ignoratis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respicite</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finitimam</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Galliam</w:t>
            </w:r>
            <w:proofErr w:type="spellEnd"/>
            <w:r w:rsidR="003C7CC6" w:rsidRPr="00B4281B">
              <w:rPr>
                <w:rFonts w:ascii="Palatino Linotype" w:hAnsi="Palatino Linotype"/>
                <w:lang w:val="en-US"/>
              </w:rPr>
              <w:t xml:space="preserve">, quae </w:t>
            </w:r>
            <w:r w:rsidR="003C7CC6" w:rsidRPr="00E62740">
              <w:rPr>
                <w:rFonts w:ascii="Palatino Linotype" w:hAnsi="Palatino Linotype"/>
                <w:u w:val="single"/>
                <w:lang w:val="en-US"/>
              </w:rPr>
              <w:t xml:space="preserve">in </w:t>
            </w:r>
            <w:proofErr w:type="spellStart"/>
            <w:r w:rsidR="003C7CC6" w:rsidRPr="00E62740">
              <w:rPr>
                <w:rFonts w:ascii="Palatino Linotype" w:hAnsi="Palatino Linotype"/>
                <w:u w:val="single"/>
                <w:lang w:val="en-US"/>
              </w:rPr>
              <w:t>provinciam</w:t>
            </w:r>
            <w:proofErr w:type="spellEnd"/>
            <w:r w:rsidR="003C7CC6" w:rsidRPr="00E62740">
              <w:rPr>
                <w:rFonts w:ascii="Palatino Linotype" w:hAnsi="Palatino Linotype"/>
                <w:u w:val="single"/>
                <w:lang w:val="en-US"/>
              </w:rPr>
              <w:t xml:space="preserve"> </w:t>
            </w:r>
            <w:proofErr w:type="spellStart"/>
            <w:r w:rsidR="003C7CC6" w:rsidRPr="00E62740">
              <w:rPr>
                <w:rFonts w:ascii="Palatino Linotype" w:hAnsi="Palatino Linotype"/>
                <w:u w:val="single"/>
                <w:lang w:val="en-US"/>
              </w:rPr>
              <w:t>redacta</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iure</w:t>
            </w:r>
            <w:proofErr w:type="spellEnd"/>
            <w:r w:rsidR="003C7CC6" w:rsidRPr="00B4281B">
              <w:rPr>
                <w:rFonts w:ascii="Palatino Linotype" w:hAnsi="Palatino Linotype"/>
                <w:lang w:val="en-US"/>
              </w:rPr>
              <w:t xml:space="preserve"> et </w:t>
            </w:r>
            <w:proofErr w:type="spellStart"/>
            <w:r w:rsidR="003C7CC6" w:rsidRPr="00B4281B">
              <w:rPr>
                <w:rFonts w:ascii="Palatino Linotype" w:hAnsi="Palatino Linotype"/>
                <w:lang w:val="en-US"/>
              </w:rPr>
              <w:t>legibus</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commutatis</w:t>
            </w:r>
            <w:proofErr w:type="spellEnd"/>
            <w:r w:rsidR="003C7CC6" w:rsidRPr="00B4281B">
              <w:rPr>
                <w:rFonts w:ascii="Palatino Linotype" w:hAnsi="Palatino Linotype"/>
                <w:lang w:val="en-US"/>
              </w:rPr>
              <w:t xml:space="preserve"> </w:t>
            </w:r>
            <w:proofErr w:type="spellStart"/>
            <w:r w:rsidR="003C7CC6" w:rsidRPr="004A03A9">
              <w:rPr>
                <w:rFonts w:ascii="Palatino Linotype" w:hAnsi="Palatino Linotype"/>
                <w:u w:val="single"/>
                <w:lang w:val="en-US"/>
              </w:rPr>
              <w:t>securibus</w:t>
            </w:r>
            <w:proofErr w:type="spellEnd"/>
            <w:r w:rsidR="003C7CC6" w:rsidRPr="004A03A9">
              <w:rPr>
                <w:rFonts w:ascii="Palatino Linotype" w:hAnsi="Palatino Linotype"/>
                <w:u w:val="single"/>
                <w:lang w:val="en-US"/>
              </w:rPr>
              <w:t xml:space="preserve"> </w:t>
            </w:r>
            <w:proofErr w:type="spellStart"/>
            <w:r w:rsidR="003C7CC6" w:rsidRPr="004A03A9">
              <w:rPr>
                <w:rFonts w:ascii="Palatino Linotype" w:hAnsi="Palatino Linotype"/>
                <w:u w:val="single"/>
                <w:lang w:val="en-US"/>
              </w:rPr>
              <w:t>subiecta</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perpetua</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premitur</w:t>
            </w:r>
            <w:proofErr w:type="spellEnd"/>
            <w:r w:rsidR="003C7CC6" w:rsidRPr="00B4281B">
              <w:rPr>
                <w:rFonts w:ascii="Palatino Linotype" w:hAnsi="Palatino Linotype"/>
                <w:lang w:val="en-US"/>
              </w:rPr>
              <w:t xml:space="preserve"> </w:t>
            </w:r>
            <w:proofErr w:type="spellStart"/>
            <w:r w:rsidR="003C7CC6" w:rsidRPr="00B4281B">
              <w:rPr>
                <w:rFonts w:ascii="Palatino Linotype" w:hAnsi="Palatino Linotype"/>
                <w:lang w:val="en-US"/>
              </w:rPr>
              <w:t>servitute</w:t>
            </w:r>
            <w:proofErr w:type="spellEnd"/>
            <w:r w:rsidR="003C7CC6" w:rsidRPr="00B4281B">
              <w:rPr>
                <w:rFonts w:ascii="Palatino Linotype" w:hAnsi="Palatino Linotype"/>
                <w:lang w:val="en-US"/>
              </w:rPr>
              <w:t>."</w:t>
            </w:r>
          </w:p>
        </w:tc>
        <w:tc>
          <w:tcPr>
            <w:tcW w:w="6521" w:type="dxa"/>
          </w:tcPr>
          <w:p w:rsidR="00EB3B8E" w:rsidRPr="00D22082" w:rsidRDefault="00EB3B8E" w:rsidP="00EB3B8E">
            <w:pPr>
              <w:jc w:val="both"/>
              <w:rPr>
                <w:rFonts w:ascii="Palatino Linotype" w:hAnsi="Palatino Linotype" w:cs="Arial"/>
                <w:b/>
                <w:sz w:val="18"/>
                <w:szCs w:val="18"/>
                <w:lang w:val="en-US"/>
              </w:rPr>
            </w:pPr>
          </w:p>
          <w:p w:rsidR="00EB3B8E" w:rsidRPr="00D22082" w:rsidRDefault="00EB3B8E" w:rsidP="00EB3B8E">
            <w:pPr>
              <w:jc w:val="both"/>
              <w:rPr>
                <w:rFonts w:ascii="Palatino Linotype" w:hAnsi="Palatino Linotype" w:cs="Arial"/>
                <w:b/>
                <w:sz w:val="18"/>
                <w:szCs w:val="18"/>
                <w:lang w:val="en-US"/>
              </w:rPr>
            </w:pPr>
          </w:p>
          <w:p w:rsidR="00EB3B8E" w:rsidRPr="00D22082" w:rsidRDefault="00EB3B8E" w:rsidP="00EB3B8E">
            <w:pPr>
              <w:jc w:val="both"/>
              <w:rPr>
                <w:rFonts w:ascii="Palatino Linotype" w:hAnsi="Palatino Linotype" w:cs="Arial"/>
                <w:b/>
                <w:sz w:val="18"/>
                <w:szCs w:val="18"/>
                <w:lang w:val="en-US"/>
              </w:rPr>
            </w:pPr>
          </w:p>
          <w:p w:rsidR="003C7CC6" w:rsidRPr="00D22082" w:rsidRDefault="003C7CC6" w:rsidP="003C7CC6">
            <w:pPr>
              <w:jc w:val="both"/>
              <w:rPr>
                <w:rFonts w:ascii="Palatino Linotype" w:hAnsi="Palatino Linotype" w:cs="Arial"/>
                <w:b/>
                <w:sz w:val="18"/>
                <w:szCs w:val="18"/>
                <w:lang w:val="en-US"/>
              </w:rPr>
            </w:pPr>
          </w:p>
          <w:p w:rsidR="003C7CC6" w:rsidRPr="00D22082" w:rsidRDefault="003C7CC6" w:rsidP="003C7CC6">
            <w:pPr>
              <w:jc w:val="both"/>
              <w:rPr>
                <w:rFonts w:ascii="Palatino Linotype" w:hAnsi="Palatino Linotype" w:cs="Arial"/>
                <w:b/>
                <w:sz w:val="18"/>
                <w:szCs w:val="18"/>
                <w:lang w:val="en-US"/>
              </w:rPr>
            </w:pPr>
          </w:p>
          <w:p w:rsidR="003C7CC6" w:rsidRPr="00D22082" w:rsidRDefault="003C7CC6" w:rsidP="003C7CC6">
            <w:pPr>
              <w:jc w:val="both"/>
              <w:rPr>
                <w:rFonts w:ascii="Palatino Linotype" w:hAnsi="Palatino Linotype" w:cs="Arial"/>
                <w:b/>
                <w:sz w:val="18"/>
                <w:szCs w:val="18"/>
                <w:lang w:val="en-US"/>
              </w:rPr>
            </w:pPr>
          </w:p>
          <w:p w:rsidR="003C7CC6" w:rsidRPr="00D22082" w:rsidRDefault="003C7CC6" w:rsidP="003C7CC6">
            <w:pPr>
              <w:jc w:val="both"/>
              <w:rPr>
                <w:rFonts w:ascii="Palatino Linotype" w:hAnsi="Palatino Linotype" w:cs="Arial"/>
                <w:b/>
                <w:sz w:val="18"/>
                <w:szCs w:val="18"/>
                <w:lang w:val="en-US"/>
              </w:rPr>
            </w:pPr>
          </w:p>
          <w:p w:rsidR="003C7CC6" w:rsidRPr="00D22082" w:rsidRDefault="003C7CC6" w:rsidP="003C7CC6">
            <w:pPr>
              <w:jc w:val="both"/>
              <w:rPr>
                <w:rFonts w:ascii="Palatino Linotype" w:hAnsi="Palatino Linotype" w:cs="Arial"/>
                <w:b/>
                <w:sz w:val="18"/>
                <w:szCs w:val="18"/>
                <w:lang w:val="en-US"/>
              </w:rPr>
            </w:pPr>
          </w:p>
          <w:p w:rsidR="003C7CC6" w:rsidRPr="00D22082" w:rsidRDefault="003C7CC6" w:rsidP="003C7CC6">
            <w:pPr>
              <w:jc w:val="both"/>
              <w:rPr>
                <w:rFonts w:ascii="Palatino Linotype" w:hAnsi="Palatino Linotype" w:cs="Arial"/>
                <w:b/>
                <w:sz w:val="18"/>
                <w:szCs w:val="18"/>
                <w:lang w:val="en-US"/>
              </w:rPr>
            </w:pPr>
          </w:p>
          <w:p w:rsidR="003C7CC6" w:rsidRPr="00D22082" w:rsidRDefault="003C7CC6" w:rsidP="003C7CC6">
            <w:pPr>
              <w:jc w:val="both"/>
              <w:rPr>
                <w:rFonts w:ascii="Palatino Linotype" w:hAnsi="Palatino Linotype" w:cs="Arial"/>
                <w:b/>
                <w:sz w:val="18"/>
                <w:szCs w:val="18"/>
                <w:lang w:val="en-US"/>
              </w:rPr>
            </w:pPr>
          </w:p>
          <w:p w:rsidR="003C7CC6" w:rsidRPr="00D22082" w:rsidRDefault="003C7CC6" w:rsidP="003C7CC6">
            <w:pPr>
              <w:jc w:val="both"/>
              <w:rPr>
                <w:rFonts w:ascii="Palatino Linotype" w:hAnsi="Palatino Linotype" w:cs="Arial"/>
                <w:b/>
                <w:sz w:val="18"/>
                <w:szCs w:val="18"/>
                <w:lang w:val="en-US"/>
              </w:rPr>
            </w:pPr>
          </w:p>
          <w:p w:rsidR="003C7CC6" w:rsidRPr="00D22082" w:rsidRDefault="003C7CC6" w:rsidP="003C7CC6">
            <w:pPr>
              <w:jc w:val="both"/>
              <w:rPr>
                <w:rFonts w:ascii="Palatino Linotype" w:hAnsi="Palatino Linotype" w:cs="Arial"/>
                <w:b/>
                <w:sz w:val="18"/>
                <w:szCs w:val="18"/>
                <w:lang w:val="en-US"/>
              </w:rPr>
            </w:pPr>
          </w:p>
          <w:p w:rsidR="003C7CC6" w:rsidRPr="00D22082" w:rsidRDefault="003C7CC6" w:rsidP="003C7CC6">
            <w:pPr>
              <w:jc w:val="both"/>
              <w:rPr>
                <w:rFonts w:ascii="Palatino Linotype" w:hAnsi="Palatino Linotype" w:cs="Arial"/>
                <w:b/>
                <w:sz w:val="18"/>
                <w:szCs w:val="18"/>
                <w:lang w:val="en-US"/>
              </w:rPr>
            </w:pPr>
          </w:p>
          <w:p w:rsidR="003C7CC6" w:rsidRPr="00D22082" w:rsidRDefault="003C7CC6" w:rsidP="003C7CC6">
            <w:pPr>
              <w:jc w:val="both"/>
              <w:rPr>
                <w:rFonts w:ascii="Palatino Linotype" w:hAnsi="Palatino Linotype" w:cs="Arial"/>
                <w:b/>
                <w:sz w:val="18"/>
                <w:szCs w:val="18"/>
                <w:lang w:val="en-US"/>
              </w:rPr>
            </w:pPr>
          </w:p>
          <w:p w:rsidR="00014A7A" w:rsidRDefault="003C7CC6" w:rsidP="003C7CC6">
            <w:pPr>
              <w:jc w:val="both"/>
              <w:rPr>
                <w:rFonts w:ascii="Palatino Linotype" w:hAnsi="Palatino Linotype" w:cs="Arial"/>
                <w:sz w:val="18"/>
                <w:szCs w:val="18"/>
              </w:rPr>
            </w:pPr>
            <w:proofErr w:type="spellStart"/>
            <w:r>
              <w:rPr>
                <w:rFonts w:ascii="Palatino Linotype" w:hAnsi="Palatino Linotype" w:cs="Arial"/>
                <w:b/>
                <w:sz w:val="18"/>
                <w:szCs w:val="18"/>
              </w:rPr>
              <w:t>dicturus</w:t>
            </w:r>
            <w:proofErr w:type="spellEnd"/>
            <w:r>
              <w:rPr>
                <w:rFonts w:ascii="Palatino Linotype" w:hAnsi="Palatino Linotype" w:cs="Arial"/>
                <w:b/>
                <w:sz w:val="18"/>
                <w:szCs w:val="18"/>
              </w:rPr>
              <w:t xml:space="preserve"> </w:t>
            </w:r>
            <w:proofErr w:type="spellStart"/>
            <w:r>
              <w:rPr>
                <w:rFonts w:ascii="Palatino Linotype" w:hAnsi="Palatino Linotype" w:cs="Arial"/>
                <w:b/>
                <w:sz w:val="18"/>
                <w:szCs w:val="18"/>
              </w:rPr>
              <w:t>sum</w:t>
            </w:r>
            <w:proofErr w:type="spellEnd"/>
            <w:r>
              <w:rPr>
                <w:rFonts w:ascii="Palatino Linotype" w:hAnsi="Palatino Linotype" w:cs="Arial"/>
                <w:i/>
                <w:sz w:val="18"/>
                <w:szCs w:val="18"/>
              </w:rPr>
              <w:t xml:space="preserve"> </w:t>
            </w:r>
            <w:r w:rsidRPr="005319DA">
              <w:rPr>
                <w:rFonts w:ascii="Palatino Linotype" w:hAnsi="Palatino Linotype" w:cs="Arial"/>
                <w:sz w:val="18"/>
                <w:szCs w:val="18"/>
              </w:rPr>
              <w:t xml:space="preserve">– </w:t>
            </w:r>
            <w:r w:rsidRPr="001E300A">
              <w:rPr>
                <w:rFonts w:ascii="Palatino Linotype" w:hAnsi="Palatino Linotype" w:cs="Arial"/>
                <w:sz w:val="18"/>
                <w:szCs w:val="18"/>
              </w:rPr>
              <w:t xml:space="preserve">ich </w:t>
            </w:r>
            <w:r w:rsidR="00C96BFF">
              <w:rPr>
                <w:rFonts w:ascii="Palatino Linotype" w:hAnsi="Palatino Linotype" w:cs="Arial"/>
                <w:sz w:val="18"/>
                <w:szCs w:val="18"/>
              </w:rPr>
              <w:t>will</w:t>
            </w:r>
            <w:r w:rsidRPr="001E300A">
              <w:rPr>
                <w:rFonts w:ascii="Palatino Linotype" w:hAnsi="Palatino Linotype" w:cs="Arial"/>
                <w:sz w:val="18"/>
                <w:szCs w:val="18"/>
              </w:rPr>
              <w:t xml:space="preserve"> sagen</w:t>
            </w:r>
            <w:r w:rsidRPr="005319DA">
              <w:rPr>
                <w:rFonts w:ascii="Palatino Linotype" w:hAnsi="Palatino Linotype" w:cs="Arial"/>
                <w:sz w:val="18"/>
                <w:szCs w:val="18"/>
              </w:rPr>
              <w:t xml:space="preserve">  </w:t>
            </w:r>
            <w:r>
              <w:rPr>
                <w:rFonts w:ascii="Palatino Linotype" w:hAnsi="Palatino Linotype" w:cs="Arial"/>
                <w:b/>
                <w:sz w:val="18"/>
                <w:szCs w:val="18"/>
              </w:rPr>
              <w:t>deditionis nomine appellare</w:t>
            </w:r>
            <w:r w:rsidRPr="005319DA">
              <w:rPr>
                <w:rFonts w:ascii="Palatino Linotype" w:hAnsi="Palatino Linotype" w:cs="Arial"/>
                <w:sz w:val="18"/>
                <w:szCs w:val="18"/>
              </w:rPr>
              <w:t xml:space="preserve"> – </w:t>
            </w:r>
            <w:r>
              <w:rPr>
                <w:rFonts w:ascii="Palatino Linotype" w:hAnsi="Palatino Linotype" w:cs="Arial"/>
                <w:sz w:val="18"/>
                <w:szCs w:val="18"/>
              </w:rPr>
              <w:t xml:space="preserve">mit der Bezeichnung „Kapitulation“ </w:t>
            </w:r>
            <w:r w:rsidR="00C96BFF">
              <w:rPr>
                <w:rFonts w:ascii="Palatino Linotype" w:hAnsi="Palatino Linotype" w:cs="Arial"/>
                <w:sz w:val="18"/>
                <w:szCs w:val="18"/>
              </w:rPr>
              <w:t>beschönigen</w:t>
            </w:r>
            <w:r w:rsidRPr="005319DA">
              <w:rPr>
                <w:rFonts w:ascii="Palatino Linotype" w:hAnsi="Palatino Linotype" w:cs="Arial"/>
                <w:sz w:val="18"/>
                <w:szCs w:val="18"/>
              </w:rPr>
              <w:t xml:space="preserve">  </w:t>
            </w:r>
            <w:r>
              <w:rPr>
                <w:rFonts w:ascii="Palatino Linotype" w:hAnsi="Palatino Linotype" w:cs="Arial"/>
                <w:b/>
                <w:sz w:val="18"/>
                <w:szCs w:val="18"/>
              </w:rPr>
              <w:t>civium loco habere</w:t>
            </w:r>
            <w:r>
              <w:rPr>
                <w:rFonts w:ascii="Palatino Linotype" w:hAnsi="Palatino Linotype" w:cs="Arial"/>
                <w:sz w:val="18"/>
                <w:szCs w:val="18"/>
              </w:rPr>
              <w:t xml:space="preserve"> </w:t>
            </w:r>
            <w:r w:rsidRPr="005319DA">
              <w:rPr>
                <w:rFonts w:ascii="Palatino Linotype" w:hAnsi="Palatino Linotype" w:cs="Arial"/>
                <w:sz w:val="18"/>
                <w:szCs w:val="18"/>
              </w:rPr>
              <w:t xml:space="preserve">– </w:t>
            </w:r>
            <w:r>
              <w:rPr>
                <w:rFonts w:ascii="Palatino Linotype" w:hAnsi="Palatino Linotype" w:cs="Arial"/>
                <w:sz w:val="18"/>
                <w:szCs w:val="18"/>
              </w:rPr>
              <w:t>als Bürger betrachten</w:t>
            </w:r>
            <w:r w:rsidRPr="005319DA">
              <w:rPr>
                <w:rFonts w:ascii="Palatino Linotype" w:hAnsi="Palatino Linotype" w:cs="Arial"/>
                <w:sz w:val="18"/>
                <w:szCs w:val="18"/>
              </w:rPr>
              <w:t xml:space="preserve">  </w:t>
            </w:r>
            <w:r>
              <w:rPr>
                <w:rFonts w:ascii="Palatino Linotype" w:hAnsi="Palatino Linotype" w:cs="Arial"/>
                <w:b/>
                <w:sz w:val="18"/>
                <w:szCs w:val="18"/>
              </w:rPr>
              <w:t>adhibere ad</w:t>
            </w:r>
            <w:r w:rsidRPr="005319DA">
              <w:rPr>
                <w:rFonts w:ascii="Palatino Linotype" w:hAnsi="Palatino Linotype" w:cs="Arial"/>
                <w:sz w:val="18"/>
                <w:szCs w:val="18"/>
              </w:rPr>
              <w:t xml:space="preserve"> – </w:t>
            </w:r>
            <w:r>
              <w:rPr>
                <w:rFonts w:ascii="Palatino Linotype" w:hAnsi="Palatino Linotype" w:cs="Arial"/>
                <w:sz w:val="18"/>
                <w:szCs w:val="18"/>
              </w:rPr>
              <w:t>hinzuziehen zu</w:t>
            </w:r>
            <w:r w:rsidRPr="005319DA">
              <w:rPr>
                <w:rFonts w:ascii="Palatino Linotype" w:hAnsi="Palatino Linotype" w:cs="Arial"/>
                <w:sz w:val="18"/>
                <w:szCs w:val="18"/>
              </w:rPr>
              <w:t xml:space="preserve">  </w:t>
            </w:r>
          </w:p>
          <w:p w:rsidR="00014A7A" w:rsidRDefault="00014A7A" w:rsidP="003C7CC6">
            <w:pPr>
              <w:jc w:val="both"/>
              <w:rPr>
                <w:rFonts w:ascii="Palatino Linotype" w:hAnsi="Palatino Linotype" w:cs="Arial"/>
                <w:sz w:val="18"/>
                <w:szCs w:val="18"/>
              </w:rPr>
            </w:pPr>
          </w:p>
          <w:p w:rsidR="00014A7A" w:rsidRDefault="00014A7A" w:rsidP="003C7CC6">
            <w:pPr>
              <w:jc w:val="both"/>
              <w:rPr>
                <w:rFonts w:ascii="Palatino Linotype" w:hAnsi="Palatino Linotype" w:cs="Arial"/>
                <w:sz w:val="18"/>
                <w:szCs w:val="18"/>
              </w:rPr>
            </w:pPr>
          </w:p>
          <w:p w:rsidR="00014A7A" w:rsidRDefault="00014A7A" w:rsidP="003C7CC6">
            <w:pPr>
              <w:jc w:val="both"/>
              <w:rPr>
                <w:rFonts w:ascii="Palatino Linotype" w:hAnsi="Palatino Linotype" w:cs="Arial"/>
                <w:sz w:val="18"/>
                <w:szCs w:val="18"/>
              </w:rPr>
            </w:pPr>
          </w:p>
          <w:p w:rsidR="00014A7A" w:rsidRDefault="003C7CC6" w:rsidP="003C7CC6">
            <w:pPr>
              <w:jc w:val="both"/>
              <w:rPr>
                <w:rFonts w:ascii="Palatino Linotype" w:hAnsi="Palatino Linotype" w:cs="Arial"/>
                <w:sz w:val="18"/>
                <w:szCs w:val="18"/>
              </w:rPr>
            </w:pPr>
            <w:r>
              <w:rPr>
                <w:rFonts w:ascii="Palatino Linotype" w:hAnsi="Palatino Linotype" w:cs="Arial"/>
                <w:b/>
                <w:sz w:val="18"/>
                <w:szCs w:val="18"/>
              </w:rPr>
              <w:t>cum his mihi res est</w:t>
            </w:r>
            <w:r w:rsidRPr="005319DA">
              <w:rPr>
                <w:rFonts w:ascii="Palatino Linotype" w:hAnsi="Palatino Linotype" w:cs="Arial"/>
                <w:sz w:val="18"/>
                <w:szCs w:val="18"/>
              </w:rPr>
              <w:t xml:space="preserve"> – </w:t>
            </w:r>
            <w:r>
              <w:rPr>
                <w:rFonts w:ascii="Palatino Linotype" w:hAnsi="Palatino Linotype" w:cs="Arial"/>
                <w:sz w:val="18"/>
                <w:szCs w:val="18"/>
              </w:rPr>
              <w:t>mit denen befasse ich mich</w:t>
            </w:r>
            <w:r w:rsidRPr="005319DA">
              <w:rPr>
                <w:rFonts w:ascii="Palatino Linotype" w:hAnsi="Palatino Linotype" w:cs="Arial"/>
                <w:sz w:val="18"/>
                <w:szCs w:val="18"/>
              </w:rPr>
              <w:t xml:space="preserve">  </w:t>
            </w:r>
            <w:r>
              <w:rPr>
                <w:rFonts w:ascii="Palatino Linotype" w:hAnsi="Palatino Linotype" w:cs="Arial"/>
                <w:b/>
                <w:sz w:val="18"/>
                <w:szCs w:val="18"/>
              </w:rPr>
              <w:t>omnium vestrum consensu</w:t>
            </w:r>
            <w:r>
              <w:rPr>
                <w:rFonts w:ascii="Palatino Linotype" w:hAnsi="Palatino Linotype" w:cs="Arial"/>
                <w:sz w:val="18"/>
                <w:szCs w:val="18"/>
              </w:rPr>
              <w:t xml:space="preserve"> </w:t>
            </w:r>
            <w:r>
              <w:rPr>
                <w:rFonts w:ascii="Palatino Linotype" w:hAnsi="Palatino Linotype" w:cs="Arial"/>
                <w:i/>
                <w:sz w:val="18"/>
                <w:szCs w:val="18"/>
              </w:rPr>
              <w:t xml:space="preserve">– </w:t>
            </w:r>
            <w:r w:rsidR="005B1913">
              <w:rPr>
                <w:rFonts w:ascii="Palatino Linotype" w:hAnsi="Palatino Linotype" w:cs="Arial"/>
                <w:sz w:val="18"/>
                <w:szCs w:val="18"/>
              </w:rPr>
              <w:t>nach über</w:t>
            </w:r>
            <w:r>
              <w:rPr>
                <w:rFonts w:ascii="Palatino Linotype" w:hAnsi="Palatino Linotype" w:cs="Arial"/>
                <w:sz w:val="18"/>
                <w:szCs w:val="18"/>
              </w:rPr>
              <w:t>einstimmender Meinung von euch allen</w:t>
            </w:r>
            <w:r>
              <w:rPr>
                <w:rFonts w:ascii="Palatino Linotype" w:hAnsi="Palatino Linotype" w:cs="Arial"/>
                <w:i/>
                <w:sz w:val="18"/>
                <w:szCs w:val="18"/>
              </w:rPr>
              <w:t xml:space="preserve"> </w:t>
            </w:r>
            <w:r>
              <w:rPr>
                <w:rFonts w:ascii="Palatino Linotype" w:hAnsi="Palatino Linotype" w:cs="Arial"/>
                <w:b/>
                <w:sz w:val="18"/>
                <w:szCs w:val="18"/>
              </w:rPr>
              <w:t xml:space="preserve">residere </w:t>
            </w:r>
            <w:r w:rsidRPr="005319DA">
              <w:rPr>
                <w:rFonts w:ascii="Palatino Linotype" w:hAnsi="Palatino Linotype" w:cs="Arial"/>
                <w:sz w:val="18"/>
                <w:szCs w:val="18"/>
              </w:rPr>
              <w:t xml:space="preserve">– </w:t>
            </w:r>
            <w:r w:rsidRPr="002C0C7F">
              <w:rPr>
                <w:rFonts w:ascii="Palatino Linotype" w:hAnsi="Palatino Linotype" w:cs="Arial"/>
                <w:i/>
                <w:sz w:val="18"/>
                <w:szCs w:val="18"/>
              </w:rPr>
              <w:t>hier</w:t>
            </w:r>
            <w:r>
              <w:rPr>
                <w:rFonts w:ascii="Palatino Linotype" w:hAnsi="Palatino Linotype" w:cs="Arial"/>
                <w:sz w:val="18"/>
                <w:szCs w:val="18"/>
              </w:rPr>
              <w:t>: vorhanden sein</w:t>
            </w:r>
            <w:r w:rsidRPr="005319DA">
              <w:rPr>
                <w:rFonts w:ascii="Palatino Linotype" w:hAnsi="Palatino Linotype" w:cs="Arial"/>
                <w:sz w:val="18"/>
                <w:szCs w:val="18"/>
              </w:rPr>
              <w:t xml:space="preserve"> </w:t>
            </w:r>
            <w:r>
              <w:rPr>
                <w:rFonts w:ascii="Palatino Linotype" w:hAnsi="Palatino Linotype" w:cs="Arial"/>
                <w:b/>
                <w:sz w:val="18"/>
                <w:szCs w:val="18"/>
              </w:rPr>
              <w:t xml:space="preserve">ultro – </w:t>
            </w:r>
            <w:r>
              <w:rPr>
                <w:rFonts w:ascii="Palatino Linotype" w:hAnsi="Palatino Linotype" w:cs="Arial"/>
                <w:sz w:val="18"/>
                <w:szCs w:val="18"/>
              </w:rPr>
              <w:t>freiwillig</w:t>
            </w:r>
            <w:r w:rsidRPr="005319DA">
              <w:rPr>
                <w:rFonts w:ascii="Palatino Linotype" w:hAnsi="Palatino Linotype" w:cs="Arial"/>
                <w:sz w:val="18"/>
                <w:szCs w:val="18"/>
              </w:rPr>
              <w:t xml:space="preserve">  </w:t>
            </w:r>
            <w:r>
              <w:rPr>
                <w:rFonts w:ascii="Palatino Linotype" w:hAnsi="Palatino Linotype" w:cs="Arial"/>
                <w:b/>
                <w:sz w:val="18"/>
                <w:szCs w:val="18"/>
              </w:rPr>
              <w:t>se offerre</w:t>
            </w:r>
            <w:r w:rsidRPr="005319DA">
              <w:rPr>
                <w:rFonts w:ascii="Palatino Linotype" w:hAnsi="Palatino Linotype" w:cs="Arial"/>
                <w:sz w:val="18"/>
                <w:szCs w:val="18"/>
              </w:rPr>
              <w:t xml:space="preserve"> – </w:t>
            </w:r>
            <w:r w:rsidRPr="002C0C7F">
              <w:rPr>
                <w:rFonts w:ascii="Palatino Linotype" w:hAnsi="Palatino Linotype" w:cs="Arial"/>
                <w:i/>
                <w:sz w:val="18"/>
                <w:szCs w:val="18"/>
              </w:rPr>
              <w:t>hier</w:t>
            </w:r>
            <w:r>
              <w:rPr>
                <w:rFonts w:ascii="Palatino Linotype" w:hAnsi="Palatino Linotype" w:cs="Arial"/>
                <w:sz w:val="18"/>
                <w:szCs w:val="18"/>
              </w:rPr>
              <w:t>: sich preisgeben</w:t>
            </w:r>
            <w:r w:rsidRPr="005319DA">
              <w:rPr>
                <w:rFonts w:ascii="Palatino Linotype" w:hAnsi="Palatino Linotype" w:cs="Arial"/>
                <w:sz w:val="18"/>
                <w:szCs w:val="18"/>
              </w:rPr>
              <w:t xml:space="preserve">  </w:t>
            </w:r>
          </w:p>
          <w:p w:rsidR="00014A7A" w:rsidRDefault="00014A7A" w:rsidP="003C7CC6">
            <w:pPr>
              <w:jc w:val="both"/>
              <w:rPr>
                <w:rFonts w:ascii="Palatino Linotype" w:hAnsi="Palatino Linotype" w:cs="Arial"/>
                <w:sz w:val="18"/>
                <w:szCs w:val="18"/>
              </w:rPr>
            </w:pPr>
          </w:p>
          <w:p w:rsidR="00014A7A" w:rsidRDefault="00014A7A" w:rsidP="003C7CC6">
            <w:pPr>
              <w:jc w:val="both"/>
              <w:rPr>
                <w:rFonts w:ascii="Palatino Linotype" w:hAnsi="Palatino Linotype" w:cs="Arial"/>
                <w:sz w:val="18"/>
                <w:szCs w:val="18"/>
              </w:rPr>
            </w:pPr>
          </w:p>
          <w:p w:rsidR="00014A7A" w:rsidRDefault="00014A7A" w:rsidP="003C7CC6">
            <w:pPr>
              <w:jc w:val="both"/>
              <w:rPr>
                <w:rFonts w:ascii="Palatino Linotype" w:hAnsi="Palatino Linotype" w:cs="Arial"/>
                <w:sz w:val="18"/>
                <w:szCs w:val="18"/>
              </w:rPr>
            </w:pPr>
          </w:p>
          <w:p w:rsidR="00014A7A" w:rsidRDefault="00014A7A" w:rsidP="003C7CC6">
            <w:pPr>
              <w:jc w:val="both"/>
              <w:rPr>
                <w:rFonts w:ascii="Palatino Linotype" w:hAnsi="Palatino Linotype" w:cs="Arial"/>
                <w:sz w:val="18"/>
                <w:szCs w:val="18"/>
              </w:rPr>
            </w:pPr>
          </w:p>
          <w:p w:rsidR="00014A7A" w:rsidRDefault="00014A7A" w:rsidP="003C7CC6">
            <w:pPr>
              <w:jc w:val="both"/>
              <w:rPr>
                <w:rFonts w:ascii="Palatino Linotype" w:hAnsi="Palatino Linotype" w:cs="Arial"/>
                <w:sz w:val="18"/>
                <w:szCs w:val="18"/>
              </w:rPr>
            </w:pPr>
          </w:p>
          <w:p w:rsidR="00014A7A" w:rsidRDefault="00014A7A" w:rsidP="003C7CC6">
            <w:pPr>
              <w:jc w:val="both"/>
              <w:rPr>
                <w:rFonts w:ascii="Palatino Linotype" w:hAnsi="Palatino Linotype" w:cs="Arial"/>
                <w:sz w:val="18"/>
                <w:szCs w:val="18"/>
              </w:rPr>
            </w:pPr>
          </w:p>
          <w:p w:rsidR="00014A7A" w:rsidRDefault="00014A7A" w:rsidP="003C7CC6">
            <w:pPr>
              <w:jc w:val="both"/>
              <w:rPr>
                <w:rFonts w:ascii="Palatino Linotype" w:hAnsi="Palatino Linotype" w:cs="Arial"/>
                <w:sz w:val="18"/>
                <w:szCs w:val="18"/>
              </w:rPr>
            </w:pPr>
          </w:p>
          <w:p w:rsidR="001D780C" w:rsidRDefault="001D780C" w:rsidP="003C7CC6">
            <w:pPr>
              <w:jc w:val="both"/>
              <w:rPr>
                <w:rFonts w:ascii="Palatino Linotype" w:hAnsi="Palatino Linotype" w:cs="Arial"/>
                <w:b/>
                <w:sz w:val="18"/>
                <w:szCs w:val="18"/>
              </w:rPr>
            </w:pPr>
          </w:p>
          <w:p w:rsidR="003C7CC6" w:rsidRDefault="003C7CC6" w:rsidP="003C7CC6">
            <w:pPr>
              <w:jc w:val="both"/>
              <w:rPr>
                <w:rFonts w:ascii="Palatino Linotype" w:hAnsi="Palatino Linotype" w:cs="Arial"/>
                <w:sz w:val="18"/>
                <w:szCs w:val="18"/>
              </w:rPr>
            </w:pPr>
            <w:r>
              <w:rPr>
                <w:rFonts w:ascii="Palatino Linotype" w:hAnsi="Palatino Linotype" w:cs="Arial"/>
                <w:b/>
                <w:sz w:val="18"/>
                <w:szCs w:val="18"/>
              </w:rPr>
              <w:t>nullam praeterquam … iacturam fieri</w:t>
            </w:r>
            <w:r w:rsidRPr="005319DA">
              <w:rPr>
                <w:rFonts w:ascii="Palatino Linotype" w:hAnsi="Palatino Linotype" w:cs="Arial"/>
                <w:sz w:val="18"/>
                <w:szCs w:val="18"/>
              </w:rPr>
              <w:t xml:space="preserve"> – </w:t>
            </w:r>
            <w:r>
              <w:rPr>
                <w:rFonts w:ascii="Palatino Linotype" w:hAnsi="Palatino Linotype" w:cs="Arial"/>
                <w:sz w:val="18"/>
                <w:szCs w:val="18"/>
              </w:rPr>
              <w:t>dass es nur um den Verlust … ginge</w:t>
            </w:r>
            <w:r w:rsidRPr="005319DA">
              <w:rPr>
                <w:rFonts w:ascii="Palatino Linotype" w:hAnsi="Palatino Linotype" w:cs="Arial"/>
                <w:sz w:val="18"/>
                <w:szCs w:val="18"/>
              </w:rPr>
              <w:t xml:space="preserve">  </w:t>
            </w:r>
            <w:r>
              <w:rPr>
                <w:rFonts w:ascii="Palatino Linotype" w:hAnsi="Palatino Linotype" w:cs="Arial"/>
                <w:b/>
                <w:sz w:val="18"/>
                <w:szCs w:val="18"/>
              </w:rPr>
              <w:t>milibus LXXX</w:t>
            </w:r>
            <w:r w:rsidRPr="005319DA">
              <w:rPr>
                <w:rFonts w:ascii="Palatino Linotype" w:hAnsi="Palatino Linotype" w:cs="Arial"/>
                <w:sz w:val="18"/>
                <w:szCs w:val="18"/>
              </w:rPr>
              <w:t xml:space="preserve"> – </w:t>
            </w:r>
            <w:r w:rsidRPr="00FF7EED">
              <w:rPr>
                <w:rFonts w:ascii="Palatino Linotype" w:hAnsi="Palatino Linotype" w:cs="Arial"/>
                <w:sz w:val="18"/>
                <w:szCs w:val="18"/>
              </w:rPr>
              <w:t>80000</w:t>
            </w:r>
            <w:r w:rsidRPr="005319DA">
              <w:rPr>
                <w:rFonts w:ascii="Palatino Linotype" w:hAnsi="Palatino Linotype" w:cs="Arial"/>
                <w:sz w:val="18"/>
                <w:szCs w:val="18"/>
              </w:rPr>
              <w:t xml:space="preserve"> </w:t>
            </w:r>
            <w:r>
              <w:rPr>
                <w:rFonts w:ascii="Palatino Linotype" w:hAnsi="Palatino Linotype" w:cs="Arial"/>
                <w:b/>
                <w:sz w:val="18"/>
                <w:szCs w:val="18"/>
              </w:rPr>
              <w:t>Quid … propinquis consanguneisque nostris animi fore</w:t>
            </w:r>
            <w:r w:rsidR="008849A7">
              <w:rPr>
                <w:rFonts w:ascii="Palatino Linotype" w:hAnsi="Palatino Linotype" w:cs="Arial"/>
                <w:b/>
                <w:sz w:val="18"/>
                <w:szCs w:val="18"/>
              </w:rPr>
              <w:t xml:space="preserve"> existimatis</w:t>
            </w:r>
            <w:r w:rsidRPr="005319DA">
              <w:rPr>
                <w:rFonts w:ascii="Palatino Linotype" w:hAnsi="Palatino Linotype" w:cs="Arial"/>
                <w:sz w:val="18"/>
                <w:szCs w:val="18"/>
              </w:rPr>
              <w:t xml:space="preserve"> – </w:t>
            </w:r>
            <w:r w:rsidRPr="00466ECB">
              <w:rPr>
                <w:rFonts w:ascii="Palatino Linotype" w:hAnsi="Palatino Linotype" w:cs="Arial"/>
                <w:sz w:val="18"/>
                <w:szCs w:val="18"/>
              </w:rPr>
              <w:t xml:space="preserve">Wie </w:t>
            </w:r>
            <w:r w:rsidR="008849A7">
              <w:rPr>
                <w:rFonts w:ascii="Palatino Linotype" w:hAnsi="Palatino Linotype" w:cs="Arial"/>
                <w:sz w:val="18"/>
                <w:szCs w:val="18"/>
              </w:rPr>
              <w:t>wird</w:t>
            </w:r>
            <w:r w:rsidRPr="00466ECB">
              <w:rPr>
                <w:rFonts w:ascii="Palatino Linotype" w:hAnsi="Palatino Linotype" w:cs="Arial"/>
                <w:sz w:val="18"/>
                <w:szCs w:val="18"/>
              </w:rPr>
              <w:t xml:space="preserve"> eurer Meinung nach unseren Bekannten und Blutsverwandten zumute</w:t>
            </w:r>
            <w:r w:rsidR="008849A7">
              <w:rPr>
                <w:rFonts w:ascii="Palatino Linotype" w:hAnsi="Palatino Linotype" w:cs="Arial"/>
                <w:sz w:val="18"/>
                <w:szCs w:val="18"/>
              </w:rPr>
              <w:t xml:space="preserve"> sein</w:t>
            </w:r>
            <w:r>
              <w:rPr>
                <w:rFonts w:ascii="Palatino Linotype" w:hAnsi="Palatino Linotype" w:cs="Arial"/>
                <w:sz w:val="18"/>
                <w:szCs w:val="18"/>
              </w:rPr>
              <w:t xml:space="preserve"> (</w:t>
            </w:r>
            <w:r>
              <w:rPr>
                <w:rFonts w:ascii="Palatino Linotype" w:hAnsi="Palatino Linotype" w:cs="Arial"/>
                <w:i/>
                <w:sz w:val="18"/>
                <w:szCs w:val="18"/>
              </w:rPr>
              <w:t>G</w:t>
            </w:r>
            <w:r w:rsidRPr="00466ECB">
              <w:rPr>
                <w:rFonts w:ascii="Palatino Linotype" w:hAnsi="Palatino Linotype" w:cs="Arial"/>
                <w:i/>
                <w:sz w:val="18"/>
                <w:szCs w:val="18"/>
              </w:rPr>
              <w:t>edacht ist an die Gallier des von außen anrückenden Heeres</w:t>
            </w:r>
            <w:r>
              <w:rPr>
                <w:rFonts w:ascii="Palatino Linotype" w:hAnsi="Palatino Linotype" w:cs="Arial"/>
                <w:i/>
                <w:sz w:val="18"/>
                <w:szCs w:val="18"/>
              </w:rPr>
              <w:t>.</w:t>
            </w:r>
            <w:r>
              <w:rPr>
                <w:rFonts w:ascii="Palatino Linotype" w:hAnsi="Palatino Linotype" w:cs="Arial"/>
                <w:sz w:val="18"/>
                <w:szCs w:val="18"/>
              </w:rPr>
              <w:t>)</w:t>
            </w:r>
            <w:r w:rsidRPr="005319DA">
              <w:rPr>
                <w:rFonts w:ascii="Palatino Linotype" w:hAnsi="Palatino Linotype" w:cs="Arial"/>
                <w:sz w:val="18"/>
                <w:szCs w:val="18"/>
              </w:rPr>
              <w:t xml:space="preserve"> </w:t>
            </w:r>
            <w:r>
              <w:rPr>
                <w:rFonts w:ascii="Palatino Linotype" w:hAnsi="Palatino Linotype" w:cs="Arial"/>
                <w:b/>
                <w:sz w:val="18"/>
                <w:szCs w:val="18"/>
              </w:rPr>
              <w:t>proelio decertare</w:t>
            </w:r>
            <w:r w:rsidRPr="005319DA">
              <w:rPr>
                <w:rFonts w:ascii="Palatino Linotype" w:hAnsi="Palatino Linotype" w:cs="Arial"/>
                <w:sz w:val="18"/>
                <w:szCs w:val="18"/>
              </w:rPr>
              <w:t xml:space="preserve"> – </w:t>
            </w:r>
            <w:r>
              <w:rPr>
                <w:rFonts w:ascii="Palatino Linotype" w:hAnsi="Palatino Linotype" w:cs="Arial"/>
                <w:sz w:val="18"/>
                <w:szCs w:val="18"/>
              </w:rPr>
              <w:t>um die Entscheidung kämpfen</w:t>
            </w:r>
            <w:r w:rsidRPr="005319DA">
              <w:rPr>
                <w:rFonts w:ascii="Palatino Linotype" w:hAnsi="Palatino Linotype" w:cs="Arial"/>
                <w:sz w:val="18"/>
                <w:szCs w:val="18"/>
              </w:rPr>
              <w:t xml:space="preserve">  </w:t>
            </w:r>
            <w:r>
              <w:rPr>
                <w:rFonts w:ascii="Palatino Linotype" w:hAnsi="Palatino Linotype" w:cs="Arial"/>
                <w:b/>
                <w:sz w:val="18"/>
                <w:szCs w:val="18"/>
              </w:rPr>
              <w:t xml:space="preserve">Nolite exspoliare … nec prosternere et … subicere </w:t>
            </w:r>
            <w:r w:rsidRPr="005319DA">
              <w:rPr>
                <w:rFonts w:ascii="Palatino Linotype" w:hAnsi="Palatino Linotype" w:cs="Arial"/>
                <w:sz w:val="18"/>
                <w:szCs w:val="18"/>
              </w:rPr>
              <w:t xml:space="preserve"> – </w:t>
            </w:r>
            <w:r w:rsidR="001B06B3">
              <w:rPr>
                <w:rFonts w:ascii="Palatino Linotype" w:hAnsi="Palatino Linotype" w:cs="Arial"/>
                <w:sz w:val="18"/>
                <w:szCs w:val="18"/>
              </w:rPr>
              <w:t>Beraubt diese nicht</w:t>
            </w:r>
            <w:r>
              <w:rPr>
                <w:rFonts w:ascii="Palatino Linotype" w:hAnsi="Palatino Linotype" w:cs="Arial"/>
                <w:sz w:val="18"/>
                <w:szCs w:val="18"/>
              </w:rPr>
              <w:t xml:space="preserve"> … und richtet nicht zugrunde … und liefert es nicht … aus</w:t>
            </w:r>
            <w:r w:rsidRPr="005319DA">
              <w:rPr>
                <w:rFonts w:ascii="Palatino Linotype" w:hAnsi="Palatino Linotype" w:cs="Arial"/>
                <w:sz w:val="18"/>
                <w:szCs w:val="18"/>
              </w:rPr>
              <w:t xml:space="preserve">  </w:t>
            </w:r>
            <w:r>
              <w:rPr>
                <w:rFonts w:ascii="Palatino Linotype" w:hAnsi="Palatino Linotype" w:cs="Arial"/>
                <w:b/>
                <w:sz w:val="18"/>
                <w:szCs w:val="18"/>
              </w:rPr>
              <w:t xml:space="preserve">causa </w:t>
            </w:r>
            <w:r w:rsidRPr="00466ECB">
              <w:rPr>
                <w:rFonts w:ascii="Palatino Linotype" w:hAnsi="Palatino Linotype" w:cs="Arial"/>
                <w:i/>
                <w:sz w:val="18"/>
                <w:szCs w:val="18"/>
              </w:rPr>
              <w:t>nachgestellt m</w:t>
            </w:r>
            <w:r>
              <w:rPr>
                <w:rFonts w:ascii="Palatino Linotype" w:hAnsi="Palatino Linotype" w:cs="Arial"/>
                <w:i/>
                <w:sz w:val="18"/>
                <w:szCs w:val="18"/>
              </w:rPr>
              <w:t>it Genitiv</w:t>
            </w:r>
            <w:r w:rsidRPr="005319DA">
              <w:rPr>
                <w:rFonts w:ascii="Palatino Linotype" w:hAnsi="Palatino Linotype" w:cs="Arial"/>
                <w:b/>
                <w:sz w:val="18"/>
                <w:szCs w:val="18"/>
              </w:rPr>
              <w:t xml:space="preserve"> </w:t>
            </w:r>
            <w:r w:rsidRPr="005319DA">
              <w:rPr>
                <w:rFonts w:ascii="Palatino Linotype" w:hAnsi="Palatino Linotype" w:cs="Arial"/>
                <w:sz w:val="18"/>
                <w:szCs w:val="18"/>
              </w:rPr>
              <w:t xml:space="preserve">– </w:t>
            </w:r>
            <w:r w:rsidRPr="00466ECB">
              <w:rPr>
                <w:rFonts w:ascii="Palatino Linotype" w:hAnsi="Palatino Linotype" w:cs="Arial"/>
                <w:sz w:val="18"/>
                <w:szCs w:val="18"/>
              </w:rPr>
              <w:t>wegen, um …willen</w:t>
            </w:r>
            <w:r w:rsidRPr="005319DA">
              <w:rPr>
                <w:rFonts w:ascii="Palatino Linotype" w:hAnsi="Palatino Linotype" w:cs="Arial"/>
                <w:sz w:val="18"/>
                <w:szCs w:val="18"/>
              </w:rPr>
              <w:t xml:space="preserve">  </w:t>
            </w:r>
          </w:p>
          <w:p w:rsidR="003C7CC6" w:rsidRDefault="003C7CC6" w:rsidP="003C7CC6">
            <w:pPr>
              <w:jc w:val="both"/>
              <w:rPr>
                <w:rFonts w:ascii="Palatino Linotype" w:hAnsi="Palatino Linotype" w:cs="Arial"/>
                <w:sz w:val="18"/>
                <w:szCs w:val="18"/>
              </w:rPr>
            </w:pPr>
          </w:p>
          <w:p w:rsidR="003C7CC6" w:rsidRDefault="003C7CC6" w:rsidP="003C7CC6">
            <w:pPr>
              <w:jc w:val="both"/>
              <w:rPr>
                <w:rFonts w:ascii="Palatino Linotype" w:hAnsi="Palatino Linotype" w:cs="Arial"/>
                <w:sz w:val="18"/>
                <w:szCs w:val="18"/>
              </w:rPr>
            </w:pPr>
          </w:p>
          <w:p w:rsidR="003C7CC6" w:rsidRDefault="003C7CC6" w:rsidP="003C7CC6">
            <w:pPr>
              <w:jc w:val="both"/>
              <w:rPr>
                <w:rFonts w:ascii="Palatino Linotype" w:hAnsi="Palatino Linotype" w:cs="Arial"/>
                <w:sz w:val="18"/>
                <w:szCs w:val="18"/>
              </w:rPr>
            </w:pPr>
          </w:p>
          <w:p w:rsidR="003C7CC6" w:rsidRDefault="003C7CC6" w:rsidP="003C7CC6">
            <w:pPr>
              <w:jc w:val="both"/>
              <w:rPr>
                <w:rFonts w:ascii="Palatino Linotype" w:hAnsi="Palatino Linotype" w:cs="Arial"/>
                <w:sz w:val="18"/>
                <w:szCs w:val="18"/>
              </w:rPr>
            </w:pPr>
          </w:p>
          <w:p w:rsidR="003C7CC6" w:rsidRDefault="003C7CC6" w:rsidP="003C7CC6">
            <w:pPr>
              <w:jc w:val="both"/>
              <w:rPr>
                <w:rFonts w:ascii="Palatino Linotype" w:hAnsi="Palatino Linotype" w:cs="Arial"/>
                <w:sz w:val="18"/>
                <w:szCs w:val="18"/>
              </w:rPr>
            </w:pPr>
          </w:p>
          <w:p w:rsidR="003C7CC6" w:rsidRDefault="003C7CC6" w:rsidP="003C7CC6">
            <w:pPr>
              <w:jc w:val="both"/>
              <w:rPr>
                <w:rFonts w:ascii="Palatino Linotype" w:hAnsi="Palatino Linotype" w:cs="Arial"/>
                <w:sz w:val="18"/>
                <w:szCs w:val="18"/>
              </w:rPr>
            </w:pPr>
          </w:p>
          <w:p w:rsidR="00014A7A" w:rsidRDefault="00014A7A" w:rsidP="003C7CC6">
            <w:pPr>
              <w:jc w:val="both"/>
              <w:rPr>
                <w:rFonts w:ascii="Palatino Linotype" w:hAnsi="Palatino Linotype" w:cs="Arial"/>
                <w:b/>
                <w:sz w:val="18"/>
                <w:szCs w:val="18"/>
              </w:rPr>
            </w:pPr>
          </w:p>
          <w:p w:rsidR="00014A7A" w:rsidRDefault="00014A7A" w:rsidP="003C7CC6">
            <w:pPr>
              <w:jc w:val="both"/>
              <w:rPr>
                <w:rFonts w:ascii="Palatino Linotype" w:hAnsi="Palatino Linotype" w:cs="Arial"/>
                <w:b/>
                <w:sz w:val="18"/>
                <w:szCs w:val="18"/>
              </w:rPr>
            </w:pPr>
          </w:p>
          <w:p w:rsidR="00014A7A" w:rsidRDefault="00014A7A" w:rsidP="003C7CC6">
            <w:pPr>
              <w:jc w:val="both"/>
              <w:rPr>
                <w:rFonts w:ascii="Palatino Linotype" w:hAnsi="Palatino Linotype" w:cs="Arial"/>
                <w:b/>
                <w:sz w:val="18"/>
                <w:szCs w:val="18"/>
              </w:rPr>
            </w:pPr>
          </w:p>
          <w:p w:rsidR="00DE3D07" w:rsidRDefault="00DE3D07" w:rsidP="003C7CC6">
            <w:pPr>
              <w:jc w:val="both"/>
              <w:rPr>
                <w:rFonts w:ascii="Palatino Linotype" w:hAnsi="Palatino Linotype" w:cs="Arial"/>
                <w:b/>
                <w:sz w:val="18"/>
                <w:szCs w:val="18"/>
              </w:rPr>
            </w:pPr>
          </w:p>
          <w:p w:rsidR="003C7CC6" w:rsidRDefault="003C7CC6" w:rsidP="003C7CC6">
            <w:pPr>
              <w:jc w:val="both"/>
              <w:rPr>
                <w:rFonts w:ascii="Palatino Linotype" w:hAnsi="Palatino Linotype" w:cs="Arial"/>
                <w:sz w:val="18"/>
                <w:szCs w:val="18"/>
              </w:rPr>
            </w:pPr>
            <w:proofErr w:type="gramStart"/>
            <w:r>
              <w:rPr>
                <w:rFonts w:ascii="Palatino Linotype" w:hAnsi="Palatino Linotype" w:cs="Arial"/>
                <w:b/>
                <w:sz w:val="18"/>
                <w:szCs w:val="18"/>
              </w:rPr>
              <w:t xml:space="preserve">ad diem </w:t>
            </w:r>
            <w:r w:rsidRPr="005319DA">
              <w:rPr>
                <w:rFonts w:ascii="Palatino Linotype" w:hAnsi="Palatino Linotype" w:cs="Arial"/>
                <w:sz w:val="18"/>
                <w:szCs w:val="18"/>
              </w:rPr>
              <w:t>–</w:t>
            </w:r>
            <w:r>
              <w:rPr>
                <w:rFonts w:ascii="Palatino Linotype" w:hAnsi="Palatino Linotype" w:cs="Arial"/>
                <w:i/>
                <w:sz w:val="18"/>
                <w:szCs w:val="18"/>
              </w:rPr>
              <w:t xml:space="preserve"> </w:t>
            </w:r>
            <w:r w:rsidRPr="00FD064E">
              <w:rPr>
                <w:rFonts w:ascii="Palatino Linotype" w:hAnsi="Palatino Linotype" w:cs="Arial"/>
                <w:sz w:val="18"/>
                <w:szCs w:val="18"/>
              </w:rPr>
              <w:t>genau auf den Tag</w:t>
            </w:r>
            <w:r w:rsidRPr="005319DA">
              <w:rPr>
                <w:rFonts w:ascii="Palatino Linotype" w:hAnsi="Palatino Linotype" w:cs="Arial"/>
                <w:sz w:val="18"/>
                <w:szCs w:val="18"/>
              </w:rPr>
              <w:t xml:space="preserve">  </w:t>
            </w:r>
            <w:r>
              <w:rPr>
                <w:rFonts w:ascii="Palatino Linotype" w:hAnsi="Palatino Linotype" w:cs="Arial"/>
                <w:b/>
                <w:sz w:val="18"/>
                <w:szCs w:val="18"/>
              </w:rPr>
              <w:t xml:space="preserve">dubitare de </w:t>
            </w:r>
            <w:r w:rsidRPr="005319DA">
              <w:rPr>
                <w:rFonts w:ascii="Palatino Linotype" w:hAnsi="Palatino Linotype" w:cs="Arial"/>
                <w:sz w:val="18"/>
                <w:szCs w:val="18"/>
              </w:rPr>
              <w:t xml:space="preserve">– </w:t>
            </w:r>
            <w:r>
              <w:rPr>
                <w:rFonts w:ascii="Palatino Linotype" w:hAnsi="Palatino Linotype" w:cs="Arial"/>
                <w:sz w:val="18"/>
                <w:szCs w:val="18"/>
              </w:rPr>
              <w:t>zweifeln an</w:t>
            </w:r>
            <w:r w:rsidRPr="005319DA">
              <w:rPr>
                <w:rFonts w:ascii="Palatino Linotype" w:hAnsi="Palatino Linotype" w:cs="Arial"/>
                <w:sz w:val="18"/>
                <w:szCs w:val="18"/>
              </w:rPr>
              <w:t xml:space="preserve"> </w:t>
            </w:r>
            <w:r>
              <w:rPr>
                <w:rFonts w:ascii="Palatino Linotype" w:hAnsi="Palatino Linotype" w:cs="Arial"/>
                <w:b/>
                <w:sz w:val="18"/>
                <w:szCs w:val="18"/>
              </w:rPr>
              <w:t>ulteriores munitiones</w:t>
            </w:r>
            <w:r w:rsidRPr="005319DA">
              <w:rPr>
                <w:rFonts w:ascii="Palatino Linotype" w:hAnsi="Palatino Linotype" w:cs="Arial"/>
                <w:sz w:val="18"/>
                <w:szCs w:val="18"/>
              </w:rPr>
              <w:t xml:space="preserve"> – </w:t>
            </w:r>
            <w:r w:rsidRPr="00866CC3">
              <w:rPr>
                <w:rFonts w:ascii="Palatino Linotype" w:hAnsi="Palatino Linotype" w:cs="Arial"/>
                <w:i/>
                <w:sz w:val="18"/>
                <w:szCs w:val="18"/>
              </w:rPr>
              <w:t>hier</w:t>
            </w:r>
            <w:r>
              <w:rPr>
                <w:rFonts w:ascii="Palatino Linotype" w:hAnsi="Palatino Linotype" w:cs="Arial"/>
                <w:sz w:val="18"/>
                <w:szCs w:val="18"/>
              </w:rPr>
              <w:t>: Außenschanzen (</w:t>
            </w:r>
            <w:r w:rsidRPr="001A358A">
              <w:rPr>
                <w:rFonts w:ascii="Palatino Linotype" w:hAnsi="Palatino Linotype" w:cs="Arial"/>
                <w:i/>
                <w:sz w:val="18"/>
                <w:szCs w:val="18"/>
              </w:rPr>
              <w:t xml:space="preserve">Gemeint sind das Festungswerk und die Palisaden, die die Römer </w:t>
            </w:r>
            <w:r>
              <w:rPr>
                <w:rFonts w:ascii="Palatino Linotype" w:hAnsi="Palatino Linotype" w:cs="Arial"/>
                <w:i/>
                <w:sz w:val="18"/>
                <w:szCs w:val="18"/>
              </w:rPr>
              <w:t>gegen das anrückende gallische H</w:t>
            </w:r>
            <w:r w:rsidRPr="001A358A">
              <w:rPr>
                <w:rFonts w:ascii="Palatino Linotype" w:hAnsi="Palatino Linotype" w:cs="Arial"/>
                <w:i/>
                <w:sz w:val="18"/>
                <w:szCs w:val="18"/>
              </w:rPr>
              <w:t>eer errichten</w:t>
            </w:r>
            <w:r>
              <w:rPr>
                <w:rFonts w:ascii="Palatino Linotype" w:hAnsi="Palatino Linotype" w:cs="Arial"/>
                <w:sz w:val="18"/>
                <w:szCs w:val="18"/>
              </w:rPr>
              <w:t>.)</w:t>
            </w:r>
            <w:r w:rsidRPr="005319DA">
              <w:rPr>
                <w:rFonts w:ascii="Palatino Linotype" w:hAnsi="Palatino Linotype" w:cs="Arial"/>
                <w:sz w:val="18"/>
                <w:szCs w:val="18"/>
              </w:rPr>
              <w:t xml:space="preserve"> </w:t>
            </w:r>
            <w:r>
              <w:rPr>
                <w:rFonts w:ascii="Palatino Linotype" w:hAnsi="Palatino Linotype" w:cs="Arial"/>
                <w:b/>
                <w:sz w:val="18"/>
                <w:szCs w:val="18"/>
              </w:rPr>
              <w:t>animi causa</w:t>
            </w:r>
            <w:r w:rsidRPr="005319DA">
              <w:rPr>
                <w:rFonts w:ascii="Palatino Linotype" w:hAnsi="Palatino Linotype" w:cs="Arial"/>
                <w:sz w:val="18"/>
                <w:szCs w:val="18"/>
              </w:rPr>
              <w:t xml:space="preserve">– </w:t>
            </w:r>
            <w:r w:rsidRPr="00866CC3">
              <w:rPr>
                <w:rFonts w:ascii="Palatino Linotype" w:hAnsi="Palatino Linotype" w:cs="Arial"/>
                <w:i/>
                <w:sz w:val="18"/>
                <w:szCs w:val="18"/>
              </w:rPr>
              <w:t>hier</w:t>
            </w:r>
            <w:r>
              <w:rPr>
                <w:rFonts w:ascii="Palatino Linotype" w:hAnsi="Palatino Linotype" w:cs="Arial"/>
                <w:sz w:val="18"/>
                <w:szCs w:val="18"/>
              </w:rPr>
              <w:t>: nur zum Vergnügen</w:t>
            </w:r>
            <w:r w:rsidRPr="005319DA">
              <w:rPr>
                <w:rFonts w:ascii="Palatino Linotype" w:hAnsi="Palatino Linotype" w:cs="Arial"/>
                <w:sz w:val="18"/>
                <w:szCs w:val="18"/>
              </w:rPr>
              <w:t xml:space="preserve">  </w:t>
            </w:r>
            <w:r>
              <w:rPr>
                <w:rFonts w:ascii="Palatino Linotype" w:hAnsi="Palatino Linotype" w:cs="Arial"/>
                <w:b/>
                <w:sz w:val="18"/>
                <w:szCs w:val="18"/>
              </w:rPr>
              <w:t>exerceri</w:t>
            </w:r>
            <w:r w:rsidRPr="005319DA">
              <w:rPr>
                <w:rFonts w:ascii="Palatino Linotype" w:hAnsi="Palatino Linotype" w:cs="Arial"/>
                <w:sz w:val="18"/>
                <w:szCs w:val="18"/>
              </w:rPr>
              <w:t xml:space="preserve"> – </w:t>
            </w:r>
            <w:r w:rsidRPr="001A358A">
              <w:rPr>
                <w:rFonts w:ascii="Palatino Linotype" w:hAnsi="Palatino Linotype" w:cs="Arial"/>
                <w:i/>
                <w:sz w:val="18"/>
                <w:szCs w:val="18"/>
              </w:rPr>
              <w:t>hier</w:t>
            </w:r>
            <w:r>
              <w:rPr>
                <w:rFonts w:ascii="Palatino Linotype" w:hAnsi="Palatino Linotype" w:cs="Arial"/>
                <w:sz w:val="18"/>
                <w:szCs w:val="18"/>
              </w:rPr>
              <w:t>: sich abplagen</w:t>
            </w:r>
            <w:r w:rsidRPr="005319DA">
              <w:rPr>
                <w:rFonts w:ascii="Palatino Linotype" w:hAnsi="Palatino Linotype" w:cs="Arial"/>
                <w:sz w:val="18"/>
                <w:szCs w:val="18"/>
              </w:rPr>
              <w:t xml:space="preserve">  </w:t>
            </w:r>
            <w:r>
              <w:rPr>
                <w:rFonts w:ascii="Palatino Linotype" w:hAnsi="Palatino Linotype" w:cs="Arial"/>
                <w:b/>
                <w:sz w:val="18"/>
                <w:szCs w:val="18"/>
              </w:rPr>
              <w:t xml:space="preserve">praesaepire </w:t>
            </w:r>
            <w:r w:rsidRPr="005319DA">
              <w:rPr>
                <w:rFonts w:ascii="Palatino Linotype" w:hAnsi="Palatino Linotype" w:cs="Arial"/>
                <w:sz w:val="18"/>
                <w:szCs w:val="18"/>
              </w:rPr>
              <w:t xml:space="preserve"> – </w:t>
            </w:r>
            <w:r>
              <w:rPr>
                <w:rFonts w:ascii="Palatino Linotype" w:hAnsi="Palatino Linotype" w:cs="Arial"/>
                <w:sz w:val="18"/>
                <w:szCs w:val="18"/>
              </w:rPr>
              <w:t xml:space="preserve">abschneiden </w:t>
            </w:r>
            <w:r w:rsidRPr="005319DA">
              <w:rPr>
                <w:rFonts w:ascii="Palatino Linotype" w:hAnsi="Palatino Linotype" w:cs="Arial"/>
                <w:sz w:val="18"/>
                <w:szCs w:val="18"/>
              </w:rPr>
              <w:t xml:space="preserve"> </w:t>
            </w:r>
            <w:r>
              <w:rPr>
                <w:rFonts w:ascii="Palatino Linotype" w:hAnsi="Palatino Linotype" w:cs="Arial"/>
                <w:b/>
                <w:sz w:val="18"/>
                <w:szCs w:val="18"/>
              </w:rPr>
              <w:t>his utimini testibus</w:t>
            </w:r>
            <w:r w:rsidRPr="005319DA">
              <w:rPr>
                <w:rFonts w:ascii="Palatino Linotype" w:hAnsi="Palatino Linotype" w:cs="Arial"/>
                <w:b/>
                <w:sz w:val="18"/>
                <w:szCs w:val="18"/>
              </w:rPr>
              <w:t xml:space="preserve"> </w:t>
            </w:r>
            <w:r w:rsidRPr="005319DA">
              <w:rPr>
                <w:rFonts w:ascii="Palatino Linotype" w:hAnsi="Palatino Linotype" w:cs="Arial"/>
                <w:sz w:val="18"/>
                <w:szCs w:val="18"/>
              </w:rPr>
              <w:t xml:space="preserve">– </w:t>
            </w:r>
            <w:r w:rsidRPr="005319DA">
              <w:rPr>
                <w:rFonts w:ascii="Palatino Linotype" w:hAnsi="Palatino Linotype" w:cs="Arial"/>
                <w:i/>
                <w:sz w:val="18"/>
                <w:szCs w:val="18"/>
              </w:rPr>
              <w:t>hier</w:t>
            </w:r>
            <w:r w:rsidRPr="005319DA">
              <w:rPr>
                <w:rFonts w:ascii="Palatino Linotype" w:hAnsi="Palatino Linotype" w:cs="Arial"/>
                <w:sz w:val="18"/>
                <w:szCs w:val="18"/>
              </w:rPr>
              <w:t xml:space="preserve">: </w:t>
            </w:r>
            <w:r>
              <w:rPr>
                <w:rFonts w:ascii="Palatino Linotype" w:hAnsi="Palatino Linotype" w:cs="Arial"/>
                <w:sz w:val="18"/>
                <w:szCs w:val="18"/>
              </w:rPr>
              <w:t>nehmt diese als Zeugen</w:t>
            </w:r>
            <w:r w:rsidRPr="005319DA">
              <w:rPr>
                <w:rFonts w:ascii="Palatino Linotype" w:hAnsi="Palatino Linotype" w:cs="Arial"/>
                <w:sz w:val="18"/>
                <w:szCs w:val="18"/>
              </w:rPr>
              <w:t xml:space="preserve">  </w:t>
            </w:r>
            <w:r>
              <w:rPr>
                <w:rFonts w:ascii="Palatino Linotype" w:hAnsi="Palatino Linotype" w:cs="Arial"/>
                <w:b/>
                <w:sz w:val="18"/>
                <w:szCs w:val="18"/>
              </w:rPr>
              <w:t xml:space="preserve">cuius rei timor </w:t>
            </w:r>
            <w:r w:rsidRPr="005319DA">
              <w:rPr>
                <w:rFonts w:ascii="Palatino Linotype" w:hAnsi="Palatino Linotype" w:cs="Arial"/>
                <w:sz w:val="18"/>
                <w:szCs w:val="18"/>
              </w:rPr>
              <w:t xml:space="preserve">– </w:t>
            </w:r>
            <w:r>
              <w:rPr>
                <w:rFonts w:ascii="Palatino Linotype" w:hAnsi="Palatino Linotype" w:cs="Arial"/>
                <w:sz w:val="18"/>
                <w:szCs w:val="18"/>
              </w:rPr>
              <w:t>Angst davor</w:t>
            </w:r>
            <w:r w:rsidRPr="005319DA">
              <w:rPr>
                <w:rFonts w:ascii="Palatino Linotype" w:hAnsi="Palatino Linotype" w:cs="Arial"/>
                <w:sz w:val="18"/>
                <w:szCs w:val="18"/>
              </w:rPr>
              <w:t xml:space="preserve"> </w:t>
            </w:r>
            <w:r w:rsidR="004C3D81">
              <w:rPr>
                <w:rFonts w:ascii="Palatino Linotype" w:hAnsi="Palatino Linotype" w:cs="Arial"/>
                <w:sz w:val="18"/>
                <w:szCs w:val="18"/>
              </w:rPr>
              <w:t>(</w:t>
            </w:r>
            <w:r w:rsidR="004C3D81" w:rsidRPr="004C3D81">
              <w:rPr>
                <w:rFonts w:ascii="Palatino Linotype" w:hAnsi="Palatino Linotype" w:cs="Arial"/>
                <w:i/>
                <w:sz w:val="18"/>
                <w:szCs w:val="18"/>
              </w:rPr>
              <w:t>G</w:t>
            </w:r>
            <w:r w:rsidRPr="004C3D81">
              <w:rPr>
                <w:rFonts w:ascii="Palatino Linotype" w:hAnsi="Palatino Linotype" w:cs="Arial"/>
                <w:i/>
                <w:sz w:val="18"/>
                <w:szCs w:val="18"/>
              </w:rPr>
              <w:t xml:space="preserve">emeint ist die Angst der Römer vor dem anrückenden </w:t>
            </w:r>
            <w:r w:rsidR="004C3D81" w:rsidRPr="004C3D81">
              <w:rPr>
                <w:rFonts w:ascii="Palatino Linotype" w:hAnsi="Palatino Linotype" w:cs="Arial"/>
                <w:i/>
                <w:sz w:val="18"/>
                <w:szCs w:val="18"/>
              </w:rPr>
              <w:t>gallischen</w:t>
            </w:r>
            <w:r w:rsidRPr="004C3D81">
              <w:rPr>
                <w:rFonts w:ascii="Palatino Linotype" w:hAnsi="Palatino Linotype" w:cs="Arial"/>
                <w:i/>
                <w:sz w:val="18"/>
                <w:szCs w:val="18"/>
              </w:rPr>
              <w:t xml:space="preserve"> Heer</w:t>
            </w:r>
            <w:r w:rsidR="004C3D81" w:rsidRPr="004C3D81">
              <w:rPr>
                <w:rFonts w:ascii="Palatino Linotype" w:hAnsi="Palatino Linotype" w:cs="Arial"/>
                <w:i/>
                <w:sz w:val="18"/>
                <w:szCs w:val="18"/>
              </w:rPr>
              <w:t>.</w:t>
            </w:r>
            <w:r w:rsidRPr="005319DA">
              <w:rPr>
                <w:rFonts w:ascii="Palatino Linotype" w:hAnsi="Palatino Linotype" w:cs="Arial"/>
                <w:sz w:val="18"/>
                <w:szCs w:val="18"/>
              </w:rPr>
              <w:t xml:space="preserve"> </w:t>
            </w:r>
            <w:r>
              <w:rPr>
                <w:rFonts w:ascii="Palatino Linotype" w:hAnsi="Palatino Linotype" w:cs="Arial"/>
                <w:sz w:val="18"/>
                <w:szCs w:val="18"/>
              </w:rPr>
              <w:t>)</w:t>
            </w:r>
            <w:proofErr w:type="gramEnd"/>
          </w:p>
          <w:p w:rsidR="003C7CC6" w:rsidRDefault="003C7CC6" w:rsidP="003C7CC6">
            <w:pPr>
              <w:jc w:val="both"/>
              <w:rPr>
                <w:rFonts w:ascii="Palatino Linotype" w:hAnsi="Palatino Linotype" w:cs="Arial"/>
                <w:sz w:val="18"/>
                <w:szCs w:val="18"/>
              </w:rPr>
            </w:pPr>
          </w:p>
          <w:p w:rsidR="00014A7A" w:rsidRDefault="00014A7A" w:rsidP="003C7CC6">
            <w:pPr>
              <w:jc w:val="both"/>
              <w:rPr>
                <w:rFonts w:ascii="Palatino Linotype" w:hAnsi="Palatino Linotype" w:cs="Arial"/>
                <w:b/>
                <w:sz w:val="18"/>
                <w:szCs w:val="18"/>
              </w:rPr>
            </w:pPr>
          </w:p>
          <w:p w:rsidR="00014A7A" w:rsidRDefault="00014A7A" w:rsidP="003C7CC6">
            <w:pPr>
              <w:jc w:val="both"/>
              <w:rPr>
                <w:rFonts w:ascii="Palatino Linotype" w:hAnsi="Palatino Linotype" w:cs="Arial"/>
                <w:b/>
                <w:sz w:val="18"/>
                <w:szCs w:val="18"/>
              </w:rPr>
            </w:pPr>
          </w:p>
          <w:p w:rsidR="00014A7A" w:rsidRDefault="00014A7A" w:rsidP="003C7CC6">
            <w:pPr>
              <w:jc w:val="both"/>
              <w:rPr>
                <w:rFonts w:ascii="Palatino Linotype" w:hAnsi="Palatino Linotype" w:cs="Arial"/>
                <w:b/>
                <w:sz w:val="18"/>
                <w:szCs w:val="18"/>
              </w:rPr>
            </w:pPr>
          </w:p>
          <w:p w:rsidR="00014A7A" w:rsidRDefault="00014A7A" w:rsidP="003C7CC6">
            <w:pPr>
              <w:jc w:val="both"/>
              <w:rPr>
                <w:rFonts w:ascii="Palatino Linotype" w:hAnsi="Palatino Linotype" w:cs="Arial"/>
                <w:b/>
                <w:sz w:val="18"/>
                <w:szCs w:val="18"/>
              </w:rPr>
            </w:pPr>
          </w:p>
          <w:p w:rsidR="00014A7A" w:rsidRDefault="00014A7A" w:rsidP="003C7CC6">
            <w:pPr>
              <w:jc w:val="both"/>
              <w:rPr>
                <w:rFonts w:ascii="Palatino Linotype" w:hAnsi="Palatino Linotype" w:cs="Arial"/>
                <w:b/>
                <w:sz w:val="18"/>
                <w:szCs w:val="18"/>
              </w:rPr>
            </w:pPr>
          </w:p>
          <w:p w:rsidR="00014A7A" w:rsidRDefault="00014A7A" w:rsidP="003C7CC6">
            <w:pPr>
              <w:jc w:val="both"/>
              <w:rPr>
                <w:rFonts w:ascii="Palatino Linotype" w:hAnsi="Palatino Linotype" w:cs="Arial"/>
                <w:b/>
                <w:sz w:val="18"/>
                <w:szCs w:val="18"/>
              </w:rPr>
            </w:pPr>
          </w:p>
          <w:p w:rsidR="00014A7A" w:rsidRDefault="00014A7A" w:rsidP="003C7CC6">
            <w:pPr>
              <w:jc w:val="both"/>
              <w:rPr>
                <w:rFonts w:ascii="Palatino Linotype" w:hAnsi="Palatino Linotype" w:cs="Arial"/>
                <w:b/>
                <w:sz w:val="18"/>
                <w:szCs w:val="18"/>
              </w:rPr>
            </w:pPr>
          </w:p>
          <w:p w:rsidR="0077122D" w:rsidRDefault="0077122D" w:rsidP="003C7CC6">
            <w:pPr>
              <w:jc w:val="both"/>
              <w:rPr>
                <w:rFonts w:ascii="Palatino Linotype" w:hAnsi="Palatino Linotype" w:cs="Arial"/>
                <w:b/>
                <w:sz w:val="18"/>
                <w:szCs w:val="18"/>
              </w:rPr>
            </w:pPr>
          </w:p>
          <w:p w:rsidR="00014A7A" w:rsidRDefault="003C7CC6" w:rsidP="003C7CC6">
            <w:pPr>
              <w:jc w:val="both"/>
              <w:rPr>
                <w:rFonts w:ascii="Palatino Linotype" w:hAnsi="Palatino Linotype" w:cs="Arial"/>
                <w:sz w:val="18"/>
                <w:szCs w:val="18"/>
              </w:rPr>
            </w:pPr>
            <w:proofErr w:type="gramStart"/>
            <w:r>
              <w:rPr>
                <w:rFonts w:ascii="Palatino Linotype" w:hAnsi="Palatino Linotype" w:cs="Arial"/>
                <w:b/>
                <w:sz w:val="18"/>
                <w:szCs w:val="18"/>
              </w:rPr>
              <w:t>nequaquam</w:t>
            </w:r>
            <w:proofErr w:type="gramEnd"/>
            <w:r>
              <w:rPr>
                <w:rFonts w:ascii="Palatino Linotype" w:hAnsi="Palatino Linotype" w:cs="Arial"/>
                <w:b/>
                <w:sz w:val="18"/>
                <w:szCs w:val="18"/>
              </w:rPr>
              <w:t xml:space="preserve"> par</w:t>
            </w:r>
            <w:r w:rsidRPr="005319DA">
              <w:rPr>
                <w:rFonts w:ascii="Palatino Linotype" w:hAnsi="Palatino Linotype" w:cs="Arial"/>
                <w:sz w:val="18"/>
                <w:szCs w:val="18"/>
              </w:rPr>
              <w:t xml:space="preserve"> </w:t>
            </w:r>
            <w:r>
              <w:rPr>
                <w:rFonts w:ascii="Palatino Linotype" w:hAnsi="Palatino Linotype" w:cs="Arial"/>
                <w:sz w:val="18"/>
                <w:szCs w:val="18"/>
              </w:rPr>
              <w:t>– keineswegs gleich</w:t>
            </w:r>
            <w:r w:rsidRPr="005319DA">
              <w:rPr>
                <w:rFonts w:ascii="Palatino Linotype" w:hAnsi="Palatino Linotype" w:cs="Arial"/>
                <w:sz w:val="18"/>
                <w:szCs w:val="18"/>
              </w:rPr>
              <w:t xml:space="preserve">  </w:t>
            </w:r>
            <w:r>
              <w:rPr>
                <w:rFonts w:ascii="Palatino Linotype" w:hAnsi="Palatino Linotype" w:cs="Arial"/>
                <w:b/>
                <w:sz w:val="18"/>
                <w:szCs w:val="18"/>
              </w:rPr>
              <w:t>Cimbrorum Teutonumque</w:t>
            </w:r>
            <w:r w:rsidRPr="005319DA">
              <w:rPr>
                <w:rFonts w:ascii="Palatino Linotype" w:hAnsi="Palatino Linotype" w:cs="Arial"/>
                <w:sz w:val="18"/>
                <w:szCs w:val="18"/>
              </w:rPr>
              <w:t xml:space="preserve"> –</w:t>
            </w:r>
            <w:r>
              <w:rPr>
                <w:rFonts w:ascii="Palatino Linotype" w:hAnsi="Palatino Linotype" w:cs="Arial"/>
                <w:sz w:val="18"/>
                <w:szCs w:val="18"/>
              </w:rPr>
              <w:t xml:space="preserve"> </w:t>
            </w:r>
            <w:r w:rsidR="00116E02">
              <w:rPr>
                <w:rFonts w:ascii="Palatino Linotype" w:hAnsi="Palatino Linotype" w:cs="Arial"/>
                <w:i/>
                <w:sz w:val="18"/>
                <w:szCs w:val="18"/>
              </w:rPr>
              <w:t>D</w:t>
            </w:r>
            <w:r w:rsidRPr="004257E9">
              <w:rPr>
                <w:rFonts w:ascii="Palatino Linotype" w:hAnsi="Palatino Linotype" w:cs="Arial"/>
                <w:i/>
                <w:sz w:val="18"/>
                <w:szCs w:val="18"/>
              </w:rPr>
              <w:t>ie germanischen Stämme der Kimbern und Teutonen hatte</w:t>
            </w:r>
            <w:r w:rsidR="00171649">
              <w:rPr>
                <w:rFonts w:ascii="Palatino Linotype" w:hAnsi="Palatino Linotype" w:cs="Arial"/>
                <w:i/>
                <w:sz w:val="18"/>
                <w:szCs w:val="18"/>
              </w:rPr>
              <w:t>n</w:t>
            </w:r>
            <w:r w:rsidRPr="004257E9">
              <w:rPr>
                <w:rFonts w:ascii="Palatino Linotype" w:hAnsi="Palatino Linotype" w:cs="Arial"/>
                <w:i/>
                <w:sz w:val="18"/>
                <w:szCs w:val="18"/>
              </w:rPr>
              <w:t xml:space="preserve"> weite Gebiete Galliens und Oberitaliens verwüstet</w:t>
            </w:r>
            <w:r w:rsidRPr="005319DA">
              <w:rPr>
                <w:rFonts w:ascii="Palatino Linotype" w:hAnsi="Palatino Linotype" w:cs="Arial"/>
                <w:sz w:val="18"/>
                <w:szCs w:val="18"/>
              </w:rPr>
              <w:t xml:space="preserve">  </w:t>
            </w:r>
            <w:r>
              <w:rPr>
                <w:rFonts w:ascii="Palatino Linotype" w:hAnsi="Palatino Linotype" w:cs="Arial"/>
                <w:sz w:val="18"/>
                <w:szCs w:val="18"/>
              </w:rPr>
              <w:t>(</w:t>
            </w:r>
            <w:r w:rsidRPr="004257E9">
              <w:rPr>
                <w:rFonts w:ascii="Palatino Linotype" w:hAnsi="Palatino Linotype" w:cs="Arial"/>
                <w:i/>
                <w:sz w:val="18"/>
                <w:szCs w:val="18"/>
              </w:rPr>
              <w:t>110 v. Chr.)</w:t>
            </w:r>
            <w:r w:rsidR="00116E02">
              <w:rPr>
                <w:rFonts w:ascii="Palatino Linotype" w:hAnsi="Palatino Linotype" w:cs="Arial"/>
                <w:sz w:val="18"/>
                <w:szCs w:val="18"/>
              </w:rPr>
              <w:t xml:space="preserve">. </w:t>
            </w:r>
            <w:r>
              <w:rPr>
                <w:rFonts w:ascii="Palatino Linotype" w:hAnsi="Palatino Linotype" w:cs="Arial"/>
                <w:b/>
                <w:sz w:val="18"/>
                <w:szCs w:val="18"/>
              </w:rPr>
              <w:t>compellere</w:t>
            </w:r>
            <w:r w:rsidRPr="005319DA">
              <w:rPr>
                <w:rFonts w:ascii="Palatino Linotype" w:hAnsi="Palatino Linotype" w:cs="Arial"/>
                <w:sz w:val="18"/>
                <w:szCs w:val="18"/>
              </w:rPr>
              <w:t xml:space="preserve"> </w:t>
            </w:r>
            <w:r>
              <w:rPr>
                <w:rFonts w:ascii="Palatino Linotype" w:hAnsi="Palatino Linotype" w:cs="Arial"/>
                <w:sz w:val="18"/>
                <w:szCs w:val="18"/>
              </w:rPr>
              <w:t xml:space="preserve">– zusammentreiben </w:t>
            </w:r>
            <w:r w:rsidRPr="005319DA">
              <w:rPr>
                <w:rFonts w:ascii="Palatino Linotype" w:hAnsi="Palatino Linotype" w:cs="Arial"/>
                <w:sz w:val="18"/>
                <w:szCs w:val="18"/>
              </w:rPr>
              <w:t xml:space="preserve"> </w:t>
            </w:r>
            <w:r>
              <w:rPr>
                <w:rFonts w:ascii="Palatino Linotype" w:hAnsi="Palatino Linotype" w:cs="Arial"/>
                <w:b/>
                <w:sz w:val="18"/>
                <w:szCs w:val="18"/>
              </w:rPr>
              <w:t>subigere</w:t>
            </w:r>
            <w:r w:rsidRPr="005319DA">
              <w:rPr>
                <w:rFonts w:ascii="Palatino Linotype" w:hAnsi="Palatino Linotype" w:cs="Arial"/>
                <w:b/>
                <w:sz w:val="18"/>
                <w:szCs w:val="18"/>
              </w:rPr>
              <w:t xml:space="preserve"> </w:t>
            </w:r>
            <w:r>
              <w:rPr>
                <w:rFonts w:ascii="Palatino Linotype" w:hAnsi="Palatino Linotype" w:cs="Arial"/>
                <w:sz w:val="18"/>
                <w:szCs w:val="18"/>
              </w:rPr>
              <w:t xml:space="preserve">– </w:t>
            </w:r>
            <w:r w:rsidRPr="004257E9">
              <w:rPr>
                <w:rFonts w:ascii="Palatino Linotype" w:hAnsi="Palatino Linotype" w:cs="Arial"/>
                <w:i/>
                <w:sz w:val="18"/>
                <w:szCs w:val="18"/>
              </w:rPr>
              <w:lastRenderedPageBreak/>
              <w:t>hier</w:t>
            </w:r>
            <w:r>
              <w:rPr>
                <w:rFonts w:ascii="Palatino Linotype" w:hAnsi="Palatino Linotype" w:cs="Arial"/>
                <w:sz w:val="18"/>
                <w:szCs w:val="18"/>
              </w:rPr>
              <w:t>: bedrängen</w:t>
            </w:r>
            <w:r w:rsidRPr="005319DA">
              <w:rPr>
                <w:rFonts w:ascii="Palatino Linotype" w:hAnsi="Palatino Linotype" w:cs="Arial"/>
                <w:sz w:val="18"/>
                <w:szCs w:val="18"/>
              </w:rPr>
              <w:t xml:space="preserve">  </w:t>
            </w:r>
            <w:r>
              <w:rPr>
                <w:rFonts w:ascii="Palatino Linotype" w:hAnsi="Palatino Linotype" w:cs="Arial"/>
                <w:b/>
                <w:sz w:val="18"/>
                <w:szCs w:val="18"/>
              </w:rPr>
              <w:t>vitam tolerare</w:t>
            </w:r>
            <w:r w:rsidRPr="005319DA">
              <w:rPr>
                <w:rFonts w:ascii="Palatino Linotype" w:hAnsi="Palatino Linotype" w:cs="Arial"/>
                <w:sz w:val="18"/>
                <w:szCs w:val="18"/>
              </w:rPr>
              <w:t xml:space="preserve"> </w:t>
            </w:r>
            <w:r>
              <w:rPr>
                <w:rFonts w:ascii="Palatino Linotype" w:hAnsi="Palatino Linotype" w:cs="Arial"/>
                <w:sz w:val="18"/>
                <w:szCs w:val="18"/>
              </w:rPr>
              <w:t xml:space="preserve">– ihr Leben fristen </w:t>
            </w:r>
          </w:p>
          <w:p w:rsidR="00014A7A" w:rsidRDefault="00014A7A" w:rsidP="003C7CC6">
            <w:pPr>
              <w:jc w:val="both"/>
              <w:rPr>
                <w:rFonts w:ascii="Palatino Linotype" w:hAnsi="Palatino Linotype" w:cs="Arial"/>
                <w:sz w:val="18"/>
                <w:szCs w:val="18"/>
              </w:rPr>
            </w:pPr>
          </w:p>
          <w:p w:rsidR="00014A7A" w:rsidRDefault="00014A7A" w:rsidP="003C7CC6">
            <w:pPr>
              <w:jc w:val="both"/>
              <w:rPr>
                <w:rFonts w:ascii="Palatino Linotype" w:hAnsi="Palatino Linotype" w:cs="Arial"/>
                <w:sz w:val="18"/>
                <w:szCs w:val="18"/>
              </w:rPr>
            </w:pPr>
          </w:p>
          <w:p w:rsidR="003C7CC6" w:rsidRPr="005319DA" w:rsidRDefault="003C7CC6" w:rsidP="003C7CC6">
            <w:pPr>
              <w:jc w:val="both"/>
              <w:rPr>
                <w:rFonts w:ascii="Palatino Linotype" w:hAnsi="Palatino Linotype" w:cs="Arial"/>
                <w:sz w:val="18"/>
                <w:szCs w:val="18"/>
              </w:rPr>
            </w:pPr>
            <w:proofErr w:type="gramStart"/>
            <w:r>
              <w:rPr>
                <w:rFonts w:ascii="Palatino Linotype" w:hAnsi="Palatino Linotype" w:cs="Arial"/>
                <w:b/>
                <w:sz w:val="18"/>
                <w:szCs w:val="18"/>
              </w:rPr>
              <w:t>cuius</w:t>
            </w:r>
            <w:proofErr w:type="gramEnd"/>
            <w:r>
              <w:rPr>
                <w:rFonts w:ascii="Palatino Linotype" w:hAnsi="Palatino Linotype" w:cs="Arial"/>
                <w:b/>
                <w:sz w:val="18"/>
                <w:szCs w:val="18"/>
              </w:rPr>
              <w:t xml:space="preserve"> rei</w:t>
            </w:r>
            <w:r w:rsidRPr="005319DA">
              <w:rPr>
                <w:rFonts w:ascii="Palatino Linotype" w:hAnsi="Palatino Linotype" w:cs="Arial"/>
                <w:sz w:val="18"/>
                <w:szCs w:val="18"/>
              </w:rPr>
              <w:t xml:space="preserve"> – </w:t>
            </w:r>
            <w:r w:rsidRPr="009814C6">
              <w:rPr>
                <w:rFonts w:ascii="Palatino Linotype" w:hAnsi="Palatino Linotype" w:cs="Arial"/>
                <w:i/>
                <w:sz w:val="18"/>
                <w:szCs w:val="18"/>
              </w:rPr>
              <w:t>hier</w:t>
            </w:r>
            <w:r>
              <w:rPr>
                <w:rFonts w:ascii="Palatino Linotype" w:hAnsi="Palatino Linotype" w:cs="Arial"/>
                <w:sz w:val="18"/>
                <w:szCs w:val="18"/>
              </w:rPr>
              <w:t xml:space="preserve">: dafür </w:t>
            </w:r>
            <w:r>
              <w:rPr>
                <w:rFonts w:ascii="Palatino Linotype" w:hAnsi="Palatino Linotype" w:cs="Arial"/>
                <w:b/>
                <w:sz w:val="18"/>
                <w:szCs w:val="18"/>
              </w:rPr>
              <w:t xml:space="preserve">causa </w:t>
            </w:r>
            <w:r w:rsidRPr="00047F1A">
              <w:rPr>
                <w:rFonts w:ascii="Palatino Linotype" w:hAnsi="Palatino Linotype" w:cs="Arial"/>
                <w:i/>
                <w:sz w:val="18"/>
                <w:szCs w:val="18"/>
              </w:rPr>
              <w:t>nachgestellt mit Gen</w:t>
            </w:r>
            <w:r>
              <w:rPr>
                <w:rFonts w:ascii="Palatino Linotype" w:hAnsi="Palatino Linotype" w:cs="Arial"/>
                <w:sz w:val="18"/>
                <w:szCs w:val="18"/>
              </w:rPr>
              <w:t>. – um … willen</w:t>
            </w:r>
            <w:r w:rsidR="00DE3D07">
              <w:rPr>
                <w:rFonts w:ascii="Palatino Linotype" w:hAnsi="Palatino Linotype" w:cs="Arial"/>
                <w:sz w:val="18"/>
                <w:szCs w:val="18"/>
              </w:rPr>
              <w:t>,</w:t>
            </w:r>
            <w:r>
              <w:rPr>
                <w:rFonts w:ascii="Palatino Linotype" w:hAnsi="Palatino Linotype" w:cs="Arial"/>
                <w:sz w:val="18"/>
                <w:szCs w:val="18"/>
              </w:rPr>
              <w:t xml:space="preserve"> wegen</w:t>
            </w:r>
          </w:p>
          <w:p w:rsidR="003C7CC6" w:rsidRPr="005319DA" w:rsidRDefault="003C7CC6" w:rsidP="003C7CC6">
            <w:pPr>
              <w:jc w:val="both"/>
              <w:rPr>
                <w:rFonts w:ascii="Palatino Linotype" w:hAnsi="Palatino Linotype" w:cs="Arial"/>
                <w:sz w:val="18"/>
                <w:szCs w:val="18"/>
              </w:rPr>
            </w:pPr>
            <w:r>
              <w:rPr>
                <w:rFonts w:ascii="Palatino Linotype" w:hAnsi="Palatino Linotype" w:cs="Arial"/>
                <w:b/>
                <w:sz w:val="18"/>
                <w:szCs w:val="18"/>
              </w:rPr>
              <w:t>institui et posteris prodi pulcherrimum</w:t>
            </w:r>
            <w:r w:rsidR="004269A0">
              <w:rPr>
                <w:rFonts w:ascii="Palatino Linotype" w:hAnsi="Palatino Linotype" w:cs="Arial"/>
                <w:b/>
                <w:sz w:val="18"/>
                <w:szCs w:val="18"/>
              </w:rPr>
              <w:t xml:space="preserve"> iudicarem</w:t>
            </w:r>
            <w:r>
              <w:rPr>
                <w:rFonts w:ascii="Palatino Linotype" w:hAnsi="Palatino Linotype" w:cs="Arial"/>
                <w:b/>
                <w:sz w:val="18"/>
                <w:szCs w:val="18"/>
              </w:rPr>
              <w:t xml:space="preserve"> </w:t>
            </w:r>
            <w:r w:rsidRPr="005319DA">
              <w:rPr>
                <w:rFonts w:ascii="Palatino Linotype" w:hAnsi="Palatino Linotype" w:cs="Arial"/>
                <w:sz w:val="18"/>
                <w:szCs w:val="18"/>
              </w:rPr>
              <w:t xml:space="preserve">– </w:t>
            </w:r>
            <w:r w:rsidR="004269A0">
              <w:rPr>
                <w:rFonts w:ascii="Palatino Linotype" w:hAnsi="Palatino Linotype" w:cs="Arial"/>
                <w:sz w:val="18"/>
                <w:szCs w:val="18"/>
              </w:rPr>
              <w:t>hielte ich es für ein besonders schönes, um es … zu stiften und der Nachwelt zu übergegen</w:t>
            </w:r>
            <w:r w:rsidRPr="00047F1A">
              <w:rPr>
                <w:rFonts w:ascii="Palatino Linotype" w:hAnsi="Palatino Linotype" w:cs="Arial"/>
                <w:sz w:val="18"/>
                <w:szCs w:val="18"/>
              </w:rPr>
              <w:t xml:space="preserve">  </w:t>
            </w:r>
            <w:r>
              <w:rPr>
                <w:rFonts w:ascii="Palatino Linotype" w:hAnsi="Palatino Linotype" w:cs="Arial"/>
                <w:b/>
                <w:sz w:val="18"/>
                <w:szCs w:val="18"/>
              </w:rPr>
              <w:t>magnam calamitatem inferre</w:t>
            </w:r>
            <w:r w:rsidRPr="005319DA">
              <w:rPr>
                <w:rFonts w:ascii="Palatino Linotype" w:hAnsi="Palatino Linotype" w:cs="Arial"/>
                <w:sz w:val="18"/>
                <w:szCs w:val="18"/>
              </w:rPr>
              <w:t xml:space="preserve"> – </w:t>
            </w:r>
            <w:r w:rsidRPr="00E62740">
              <w:rPr>
                <w:rFonts w:ascii="Palatino Linotype" w:hAnsi="Palatino Linotype" w:cs="Arial"/>
                <w:sz w:val="18"/>
                <w:szCs w:val="18"/>
              </w:rPr>
              <w:t>eine große Niederlage beibringen</w:t>
            </w:r>
            <w:r w:rsidRPr="005319DA">
              <w:rPr>
                <w:rFonts w:ascii="Palatino Linotype" w:hAnsi="Palatino Linotype" w:cs="Arial"/>
                <w:sz w:val="18"/>
                <w:szCs w:val="18"/>
              </w:rPr>
              <w:t xml:space="preserve">  </w:t>
            </w:r>
            <w:r>
              <w:rPr>
                <w:rFonts w:ascii="Palatino Linotype" w:hAnsi="Palatino Linotype" w:cs="Arial"/>
                <w:b/>
                <w:sz w:val="18"/>
                <w:szCs w:val="18"/>
              </w:rPr>
              <w:t>quos fama nobiles potentesque bello cognoverunt, horum in ag</w:t>
            </w:r>
            <w:r w:rsidR="004C3D81">
              <w:rPr>
                <w:rFonts w:ascii="Palatino Linotype" w:hAnsi="Palatino Linotype" w:cs="Arial"/>
                <w:b/>
                <w:sz w:val="18"/>
                <w:szCs w:val="18"/>
              </w:rPr>
              <w:t>ri</w:t>
            </w:r>
            <w:r>
              <w:rPr>
                <w:rFonts w:ascii="Palatino Linotype" w:hAnsi="Palatino Linotype" w:cs="Arial"/>
                <w:b/>
                <w:sz w:val="18"/>
                <w:szCs w:val="18"/>
              </w:rPr>
              <w:t xml:space="preserve">s civitatibusque… considere </w:t>
            </w:r>
            <w:r w:rsidRPr="005319DA">
              <w:rPr>
                <w:rFonts w:ascii="Palatino Linotype" w:hAnsi="Palatino Linotype" w:cs="Arial"/>
                <w:sz w:val="18"/>
                <w:szCs w:val="18"/>
              </w:rPr>
              <w:t xml:space="preserve">– </w:t>
            </w:r>
            <w:r>
              <w:rPr>
                <w:rFonts w:ascii="Palatino Linotype" w:hAnsi="Palatino Linotype" w:cs="Arial"/>
                <w:sz w:val="18"/>
                <w:szCs w:val="18"/>
              </w:rPr>
              <w:t xml:space="preserve">auf deren Feldern und bei deren Stämmen zu siedeln, die sie als berühmt und machtvoll im Krieg kennen </w:t>
            </w:r>
            <w:r w:rsidRPr="005319DA">
              <w:rPr>
                <w:rFonts w:ascii="Palatino Linotype" w:hAnsi="Palatino Linotype" w:cs="Arial"/>
                <w:sz w:val="18"/>
                <w:szCs w:val="18"/>
              </w:rPr>
              <w:t xml:space="preserve"> </w:t>
            </w:r>
            <w:r>
              <w:rPr>
                <w:rFonts w:ascii="Palatino Linotype" w:hAnsi="Palatino Linotype" w:cs="Arial"/>
                <w:b/>
                <w:sz w:val="18"/>
                <w:szCs w:val="18"/>
              </w:rPr>
              <w:t xml:space="preserve">quod si </w:t>
            </w:r>
            <w:r w:rsidRPr="005319DA">
              <w:rPr>
                <w:rFonts w:ascii="Palatino Linotype" w:hAnsi="Palatino Linotype" w:cs="Arial"/>
                <w:b/>
                <w:sz w:val="18"/>
                <w:szCs w:val="18"/>
              </w:rPr>
              <w:t xml:space="preserve"> </w:t>
            </w:r>
            <w:r w:rsidRPr="005319DA">
              <w:rPr>
                <w:rFonts w:ascii="Palatino Linotype" w:hAnsi="Palatino Linotype" w:cs="Arial"/>
                <w:sz w:val="18"/>
                <w:szCs w:val="18"/>
              </w:rPr>
              <w:t xml:space="preserve">– </w:t>
            </w:r>
            <w:r w:rsidRPr="00E62740">
              <w:rPr>
                <w:rFonts w:ascii="Palatino Linotype" w:hAnsi="Palatino Linotype" w:cs="Arial"/>
                <w:sz w:val="18"/>
                <w:szCs w:val="18"/>
              </w:rPr>
              <w:t>wenn aber</w:t>
            </w:r>
            <w:r w:rsidRPr="005319DA">
              <w:rPr>
                <w:rFonts w:ascii="Palatino Linotype" w:hAnsi="Palatino Linotype" w:cs="Arial"/>
                <w:sz w:val="18"/>
                <w:szCs w:val="18"/>
              </w:rPr>
              <w:t xml:space="preserve">  </w:t>
            </w:r>
            <w:r>
              <w:rPr>
                <w:rFonts w:ascii="Palatino Linotype" w:hAnsi="Palatino Linotype" w:cs="Arial"/>
                <w:b/>
                <w:sz w:val="18"/>
                <w:szCs w:val="18"/>
              </w:rPr>
              <w:t xml:space="preserve">in provinciam redigere </w:t>
            </w:r>
            <w:r w:rsidRPr="005319DA">
              <w:rPr>
                <w:rFonts w:ascii="Palatino Linotype" w:hAnsi="Palatino Linotype" w:cs="Arial"/>
                <w:sz w:val="18"/>
                <w:szCs w:val="18"/>
              </w:rPr>
              <w:t xml:space="preserve">– </w:t>
            </w:r>
            <w:r>
              <w:rPr>
                <w:rFonts w:ascii="Palatino Linotype" w:hAnsi="Palatino Linotype" w:cs="Arial"/>
                <w:sz w:val="18"/>
                <w:szCs w:val="18"/>
              </w:rPr>
              <w:t xml:space="preserve">zur Provinz machen </w:t>
            </w:r>
            <w:r w:rsidRPr="004A03A9">
              <w:rPr>
                <w:rFonts w:ascii="Palatino Linotype" w:hAnsi="Palatino Linotype" w:cs="Arial"/>
                <w:b/>
                <w:sz w:val="18"/>
                <w:szCs w:val="18"/>
              </w:rPr>
              <w:t>securibus</w:t>
            </w:r>
            <w:r>
              <w:rPr>
                <w:rFonts w:ascii="Palatino Linotype" w:hAnsi="Palatino Linotype" w:cs="Arial"/>
                <w:sz w:val="18"/>
                <w:szCs w:val="18"/>
              </w:rPr>
              <w:t xml:space="preserve"> </w:t>
            </w:r>
            <w:r w:rsidRPr="004A03A9">
              <w:rPr>
                <w:rFonts w:ascii="Palatino Linotype" w:hAnsi="Palatino Linotype" w:cs="Arial"/>
                <w:b/>
                <w:sz w:val="18"/>
                <w:szCs w:val="18"/>
              </w:rPr>
              <w:t>subicere</w:t>
            </w:r>
            <w:r>
              <w:rPr>
                <w:rFonts w:ascii="Palatino Linotype" w:hAnsi="Palatino Linotype" w:cs="Arial"/>
                <w:sz w:val="18"/>
                <w:szCs w:val="18"/>
              </w:rPr>
              <w:t xml:space="preserve"> – der römischen Vollstreckungsgewalt unterwerfen</w:t>
            </w:r>
          </w:p>
          <w:p w:rsidR="00DF46B5" w:rsidRPr="00C3746C" w:rsidRDefault="00DF46B5" w:rsidP="00FE5D40">
            <w:pPr>
              <w:jc w:val="both"/>
              <w:rPr>
                <w:rFonts w:ascii="Palatino Linotype" w:hAnsi="Palatino Linotype" w:cs="Arial"/>
                <w:sz w:val="18"/>
                <w:szCs w:val="18"/>
              </w:rPr>
            </w:pPr>
          </w:p>
          <w:p w:rsidR="00DF46B5" w:rsidRPr="00C3746C" w:rsidRDefault="00DF46B5" w:rsidP="00FE5D40">
            <w:pPr>
              <w:jc w:val="both"/>
              <w:rPr>
                <w:rFonts w:ascii="Palatino Linotype" w:hAnsi="Palatino Linotype" w:cs="Arial"/>
                <w:sz w:val="18"/>
                <w:szCs w:val="18"/>
              </w:rPr>
            </w:pPr>
          </w:p>
          <w:p w:rsidR="00DF46B5" w:rsidRPr="00C3746C" w:rsidRDefault="00DF46B5" w:rsidP="00FE5D40">
            <w:pPr>
              <w:jc w:val="both"/>
              <w:rPr>
                <w:rFonts w:ascii="Palatino Linotype" w:hAnsi="Palatino Linotype" w:cs="Arial"/>
                <w:sz w:val="18"/>
                <w:szCs w:val="18"/>
              </w:rPr>
            </w:pPr>
          </w:p>
          <w:p w:rsidR="00630686" w:rsidRPr="00C3746C" w:rsidRDefault="00630686" w:rsidP="00FE5D40">
            <w:pPr>
              <w:jc w:val="both"/>
              <w:rPr>
                <w:rFonts w:ascii="Palatino Linotype" w:hAnsi="Palatino Linotype" w:cs="Arial"/>
                <w:sz w:val="18"/>
                <w:szCs w:val="18"/>
              </w:rPr>
            </w:pPr>
          </w:p>
          <w:p w:rsidR="00630686" w:rsidRPr="00C3746C" w:rsidRDefault="00630686" w:rsidP="00FE5D40">
            <w:pPr>
              <w:jc w:val="both"/>
              <w:rPr>
                <w:rFonts w:ascii="Palatino Linotype" w:hAnsi="Palatino Linotype" w:cs="Arial"/>
                <w:sz w:val="18"/>
                <w:szCs w:val="18"/>
              </w:rPr>
            </w:pPr>
          </w:p>
          <w:p w:rsidR="00630686" w:rsidRPr="00C3746C" w:rsidRDefault="00630686" w:rsidP="00FE5D40">
            <w:pPr>
              <w:jc w:val="both"/>
              <w:rPr>
                <w:rFonts w:ascii="Palatino Linotype" w:hAnsi="Palatino Linotype" w:cs="Arial"/>
                <w:sz w:val="18"/>
                <w:szCs w:val="18"/>
              </w:rPr>
            </w:pPr>
          </w:p>
          <w:p w:rsidR="00630686" w:rsidRPr="00C3746C" w:rsidRDefault="00630686" w:rsidP="00FE5D40">
            <w:pPr>
              <w:jc w:val="both"/>
              <w:rPr>
                <w:rFonts w:ascii="Palatino Linotype" w:hAnsi="Palatino Linotype" w:cs="Arial"/>
                <w:sz w:val="18"/>
                <w:szCs w:val="18"/>
              </w:rPr>
            </w:pPr>
          </w:p>
          <w:p w:rsidR="00C849CB" w:rsidRPr="00C3746C" w:rsidRDefault="00C849CB" w:rsidP="00F762A0">
            <w:pPr>
              <w:jc w:val="both"/>
              <w:rPr>
                <w:rFonts w:ascii="Palatino Linotype" w:hAnsi="Palatino Linotype" w:cs="Arial"/>
                <w:sz w:val="18"/>
                <w:szCs w:val="18"/>
              </w:rPr>
            </w:pPr>
          </w:p>
          <w:p w:rsidR="00C849CB" w:rsidRPr="00C3746C" w:rsidRDefault="00C849CB" w:rsidP="006270D1">
            <w:pPr>
              <w:jc w:val="both"/>
              <w:rPr>
                <w:rFonts w:ascii="Palatino Linotype" w:hAnsi="Palatino Linotype" w:cs="Arial"/>
                <w:sz w:val="18"/>
                <w:szCs w:val="18"/>
              </w:rPr>
            </w:pPr>
          </w:p>
        </w:tc>
      </w:tr>
    </w:tbl>
    <w:p w:rsidR="00665AA3" w:rsidRDefault="00665AA3" w:rsidP="00FE5D40">
      <w:pPr>
        <w:jc w:val="both"/>
        <w:rPr>
          <w:rFonts w:ascii="Palatino Linotype" w:hAnsi="Palatino Linotype" w:cs="Arial"/>
        </w:rPr>
      </w:pPr>
    </w:p>
    <w:p w:rsidR="003852D1" w:rsidRDefault="003852D1" w:rsidP="003852D1">
      <w:pPr>
        <w:spacing w:after="0" w:line="380" w:lineRule="exact"/>
        <w:ind w:right="5782"/>
        <w:jc w:val="both"/>
        <w:rPr>
          <w:rFonts w:ascii="Palatino Linotype" w:hAnsi="Palatino Linotype" w:cs="Arial"/>
          <w:b/>
        </w:rPr>
      </w:pPr>
    </w:p>
    <w:p w:rsidR="003852D1" w:rsidRDefault="003852D1" w:rsidP="003852D1">
      <w:pPr>
        <w:spacing w:after="0" w:line="380" w:lineRule="exact"/>
        <w:ind w:right="5782"/>
        <w:jc w:val="both"/>
        <w:rPr>
          <w:rFonts w:ascii="Palatino Linotype" w:hAnsi="Palatino Linotype" w:cs="Arial"/>
          <w:b/>
        </w:rPr>
      </w:pPr>
    </w:p>
    <w:p w:rsidR="003852D1" w:rsidRDefault="003852D1" w:rsidP="003852D1">
      <w:pPr>
        <w:spacing w:after="0" w:line="380" w:lineRule="exact"/>
        <w:ind w:right="5782"/>
        <w:jc w:val="both"/>
        <w:rPr>
          <w:rFonts w:ascii="Palatino Linotype" w:hAnsi="Palatino Linotype" w:cs="Arial"/>
          <w:b/>
        </w:rPr>
      </w:pPr>
    </w:p>
    <w:p w:rsidR="003852D1" w:rsidRDefault="00DC4D66" w:rsidP="003852D1">
      <w:pPr>
        <w:spacing w:after="0" w:line="380" w:lineRule="exact"/>
        <w:ind w:right="5782"/>
        <w:jc w:val="both"/>
        <w:rPr>
          <w:rFonts w:ascii="Palatino Linotype" w:hAnsi="Palatino Linotype" w:cs="Arial"/>
          <w:b/>
        </w:rPr>
      </w:pPr>
      <w:r w:rsidRPr="00DC4D66">
        <w:rPr>
          <w:rFonts w:ascii="Palatino Linotype" w:hAnsi="Palatino Linotype" w:cs="Arial"/>
          <w:b/>
        </w:rPr>
        <w:lastRenderedPageBreak/>
        <w:t xml:space="preserve">2) Interpretiere die Rede unter </w:t>
      </w:r>
      <w:r w:rsidR="00791222">
        <w:rPr>
          <w:rFonts w:ascii="Palatino Linotype" w:hAnsi="Palatino Linotype" w:cs="Arial"/>
          <w:b/>
        </w:rPr>
        <w:t>Nutzung</w:t>
      </w:r>
      <w:r w:rsidRPr="00DC4D66">
        <w:rPr>
          <w:rFonts w:ascii="Palatino Linotype" w:hAnsi="Palatino Linotype" w:cs="Arial"/>
          <w:b/>
        </w:rPr>
        <w:t xml:space="preserve"> der folgenden </w:t>
      </w:r>
      <w:r w:rsidR="00B05620">
        <w:rPr>
          <w:rFonts w:ascii="Palatino Linotype" w:hAnsi="Palatino Linotype" w:cs="Arial"/>
          <w:b/>
        </w:rPr>
        <w:t>Ausführungen</w:t>
      </w:r>
      <w:r w:rsidRPr="00DC4D66">
        <w:rPr>
          <w:rFonts w:ascii="Palatino Linotype" w:hAnsi="Palatino Linotype" w:cs="Arial"/>
          <w:b/>
        </w:rPr>
        <w:t xml:space="preserve"> aus der Fachwissenschaft!</w:t>
      </w:r>
      <w:r w:rsidR="003A0B04">
        <w:rPr>
          <w:rFonts w:ascii="Palatino Linotype" w:hAnsi="Palatino Linotype" w:cs="Arial"/>
          <w:b/>
        </w:rPr>
        <w:t xml:space="preserve"> Berücksichtige dabei </w:t>
      </w:r>
      <w:r w:rsidR="00DE3D07">
        <w:rPr>
          <w:rFonts w:ascii="Palatino Linotype" w:hAnsi="Palatino Linotype" w:cs="Arial"/>
          <w:b/>
        </w:rPr>
        <w:t>z. B.</w:t>
      </w:r>
      <w:r w:rsidR="003A0B04">
        <w:rPr>
          <w:rFonts w:ascii="Palatino Linotype" w:hAnsi="Palatino Linotype" w:cs="Arial"/>
          <w:b/>
        </w:rPr>
        <w:t xml:space="preserve"> die leitmotivische Verwendung von Begriffen durch Critognatus, Brüche in der Argumentation, das R</w:t>
      </w:r>
      <w:r w:rsidR="00DE3D07">
        <w:rPr>
          <w:rFonts w:ascii="Palatino Linotype" w:hAnsi="Palatino Linotype" w:cs="Arial"/>
          <w:b/>
        </w:rPr>
        <w:t>om</w:t>
      </w:r>
      <w:r w:rsidR="003A0B04">
        <w:rPr>
          <w:rFonts w:ascii="Palatino Linotype" w:hAnsi="Palatino Linotype" w:cs="Arial"/>
          <w:b/>
        </w:rPr>
        <w:t xml:space="preserve">bild der Rede und die Funktion der Rede im Kontext des </w:t>
      </w:r>
      <w:r w:rsidR="00B05620">
        <w:rPr>
          <w:rFonts w:ascii="Palatino Linotype" w:hAnsi="Palatino Linotype" w:cs="Arial"/>
          <w:b/>
        </w:rPr>
        <w:t>Gesamtwerks</w:t>
      </w:r>
      <w:r w:rsidR="003A0B04">
        <w:rPr>
          <w:rFonts w:ascii="Palatino Linotype" w:hAnsi="Palatino Linotype" w:cs="Arial"/>
          <w:b/>
        </w:rPr>
        <w:t>!</w:t>
      </w:r>
    </w:p>
    <w:p w:rsidR="003852D1" w:rsidRDefault="003852D1" w:rsidP="003852D1">
      <w:pPr>
        <w:spacing w:after="0" w:line="380" w:lineRule="exact"/>
        <w:ind w:right="5782"/>
        <w:jc w:val="both"/>
        <w:rPr>
          <w:rFonts w:ascii="Palatino Linotype" w:hAnsi="Palatino Linotype"/>
          <w:b/>
        </w:rPr>
      </w:pPr>
    </w:p>
    <w:p w:rsidR="003852D1" w:rsidRDefault="003852D1" w:rsidP="003852D1">
      <w:pPr>
        <w:spacing w:after="0" w:line="380" w:lineRule="exact"/>
        <w:ind w:right="5782"/>
        <w:jc w:val="both"/>
        <w:rPr>
          <w:rFonts w:ascii="Palatino Linotype" w:hAnsi="Palatino Linotype"/>
          <w:b/>
        </w:rPr>
      </w:pPr>
    </w:p>
    <w:p w:rsidR="007E157B" w:rsidRPr="003852D1" w:rsidRDefault="001D6AA1" w:rsidP="003852D1">
      <w:pPr>
        <w:spacing w:after="0" w:line="380" w:lineRule="exact"/>
        <w:ind w:right="5782"/>
        <w:jc w:val="both"/>
        <w:rPr>
          <w:rFonts w:ascii="Palatino Linotype" w:hAnsi="Palatino Linotype" w:cs="Arial"/>
          <w:b/>
        </w:rPr>
      </w:pPr>
      <w:r>
        <w:rPr>
          <w:rFonts w:ascii="Palatino Linotype" w:hAnsi="Palatino Linotype"/>
          <w:b/>
        </w:rPr>
        <w:t>E</w:t>
      </w:r>
      <w:r w:rsidRPr="00C64D9F">
        <w:rPr>
          <w:rFonts w:ascii="Palatino Linotype" w:hAnsi="Palatino Linotype"/>
          <w:b/>
        </w:rPr>
        <w:t xml:space="preserve">. </w:t>
      </w:r>
      <w:r>
        <w:rPr>
          <w:rFonts w:ascii="Palatino Linotype" w:hAnsi="Palatino Linotype"/>
          <w:b/>
        </w:rPr>
        <w:t>Siebenborn</w:t>
      </w:r>
      <w:r>
        <w:rPr>
          <w:rFonts w:ascii="Palatino Linotype" w:hAnsi="Palatino Linotype"/>
        </w:rPr>
        <w:t>, Interpretationen und Unterrichtsvorschläge zu Caesars „Bellum Gallicum“, Göttingen 2008, zu VII 7</w:t>
      </w:r>
      <w:r w:rsidR="00B05620">
        <w:rPr>
          <w:rFonts w:ascii="Palatino Linotype" w:hAnsi="Palatino Linotype"/>
        </w:rPr>
        <w:t xml:space="preserve"> (mit Auslassungen)</w:t>
      </w:r>
    </w:p>
    <w:p w:rsidR="00BF4E94" w:rsidRDefault="00BF4E94" w:rsidP="00950F9B">
      <w:pPr>
        <w:spacing w:after="0" w:line="380" w:lineRule="exact"/>
        <w:ind w:right="5782"/>
        <w:jc w:val="both"/>
        <w:rPr>
          <w:rFonts w:ascii="Palatino Linotype" w:hAnsi="Palatino Linotype" w:cs="Arial"/>
        </w:rPr>
        <w:sectPr w:rsidR="00BF4E94" w:rsidSect="00BF4E94">
          <w:type w:val="continuous"/>
          <w:pgSz w:w="16838" w:h="11906" w:orient="landscape"/>
          <w:pgMar w:top="1417" w:right="1134" w:bottom="1417" w:left="1417" w:header="708" w:footer="708" w:gutter="0"/>
          <w:cols w:space="708"/>
          <w:docGrid w:linePitch="360"/>
        </w:sectPr>
      </w:pPr>
    </w:p>
    <w:p w:rsidR="003852D1" w:rsidRDefault="003852D1" w:rsidP="0087036F">
      <w:pPr>
        <w:suppressLineNumbers/>
        <w:spacing w:after="0" w:line="380" w:lineRule="exact"/>
        <w:ind w:right="5782"/>
        <w:jc w:val="both"/>
        <w:rPr>
          <w:rFonts w:ascii="Palatino Linotype" w:hAnsi="Palatino Linotype" w:cs="Arial"/>
        </w:rPr>
      </w:pPr>
    </w:p>
    <w:p w:rsidR="001D6AA1" w:rsidRPr="00950F9B" w:rsidRDefault="001D6AA1" w:rsidP="00950F9B">
      <w:pPr>
        <w:spacing w:after="0" w:line="380" w:lineRule="exact"/>
        <w:ind w:right="5782"/>
        <w:jc w:val="both"/>
        <w:rPr>
          <w:rFonts w:ascii="Palatino Linotype" w:hAnsi="Palatino Linotype" w:cs="Arial"/>
        </w:rPr>
      </w:pPr>
      <w:r w:rsidRPr="00950F9B">
        <w:rPr>
          <w:rFonts w:ascii="Palatino Linotype" w:hAnsi="Palatino Linotype" w:cs="Arial"/>
        </w:rPr>
        <w:t>In Alesia läßt Vercingetorix eine Rats</w:t>
      </w:r>
      <w:r w:rsidR="00950F9B" w:rsidRPr="00950F9B">
        <w:rPr>
          <w:rFonts w:ascii="Palatino Linotype" w:hAnsi="Palatino Linotype" w:cs="Arial"/>
        </w:rPr>
        <w:t xml:space="preserve">versammlung einberufen. Critognatus hält eine Rede. Die Rede besteht aus zwei Hauptteilen: zunächst (VII 77,3-11) weist der Redner die vorhergehenden Vorschläge, Kapitulation und Ausbruchsversuch, zurück; im zweiten Teil (VII 77, 12-16) unterbreitet er seine eigenen Vorschläge: Die Waffenfähigen sollen durch Verzehr der Stadtbewohner, die </w:t>
      </w:r>
      <w:r w:rsidR="00165E00">
        <w:rPr>
          <w:rFonts w:ascii="Palatino Linotype" w:hAnsi="Palatino Linotype" w:cs="Arial"/>
        </w:rPr>
        <w:t>a</w:t>
      </w:r>
      <w:r w:rsidR="00950F9B" w:rsidRPr="00950F9B">
        <w:rPr>
          <w:rFonts w:ascii="Palatino Linotype" w:hAnsi="Palatino Linotype" w:cs="Arial"/>
        </w:rPr>
        <w:t>ufgrund des Alters zum Krieg untüchtig sind, bis zum Eintreffen des Ersatzheeres ausharren.</w:t>
      </w:r>
    </w:p>
    <w:p w:rsidR="00950F9B" w:rsidRDefault="00950F9B" w:rsidP="00950F9B">
      <w:pPr>
        <w:spacing w:after="0" w:line="380" w:lineRule="exact"/>
        <w:ind w:right="5782"/>
        <w:jc w:val="both"/>
        <w:rPr>
          <w:rFonts w:ascii="Palatino Linotype" w:hAnsi="Palatino Linotype" w:cs="Arial"/>
        </w:rPr>
      </w:pPr>
      <w:r>
        <w:rPr>
          <w:rFonts w:ascii="Palatino Linotype" w:hAnsi="Palatino Linotype" w:cs="Arial"/>
        </w:rPr>
        <w:t xml:space="preserve">Der erste Teil ist durch das Eingehen auf die Anträge der Vorredner untergliedert. Den ersten Vorschlag, die Kapitulation, zurückzuweisen, kostet am wenigsten Mühe. Er </w:t>
      </w:r>
      <w:r w:rsidR="00465DA3">
        <w:rPr>
          <w:rFonts w:ascii="Palatino Linotype" w:hAnsi="Palatino Linotype" w:cs="Arial"/>
        </w:rPr>
        <w:t>ist</w:t>
      </w:r>
      <w:r>
        <w:rPr>
          <w:rFonts w:ascii="Palatino Linotype" w:hAnsi="Palatino Linotype" w:cs="Arial"/>
        </w:rPr>
        <w:t xml:space="preserve"> ehrlos, und seine Befürworter sollen aus der Bürgerschaft ausgeschlossen werden (VII 77,3). Der zwe</w:t>
      </w:r>
      <w:r w:rsidR="003F5643">
        <w:rPr>
          <w:rFonts w:ascii="Palatino Linotype" w:hAnsi="Palatino Linotype" w:cs="Arial"/>
        </w:rPr>
        <w:t>ite Vorschlag, die feindlichen R</w:t>
      </w:r>
      <w:r>
        <w:rPr>
          <w:rFonts w:ascii="Palatino Linotype" w:hAnsi="Palatino Linotype" w:cs="Arial"/>
        </w:rPr>
        <w:t xml:space="preserve">eihen zu durchbrechen, hat den Anschein der Tapferkeit für sich. Ihn </w:t>
      </w:r>
      <w:r w:rsidR="00465DA3">
        <w:rPr>
          <w:rFonts w:ascii="Palatino Linotype" w:hAnsi="Palatino Linotype" w:cs="Arial"/>
        </w:rPr>
        <w:t>zurückzuweisen fällt</w:t>
      </w:r>
      <w:r>
        <w:rPr>
          <w:rFonts w:ascii="Palatino Linotype" w:hAnsi="Palatino Linotype" w:cs="Arial"/>
        </w:rPr>
        <w:t xml:space="preserve"> schwerer. </w:t>
      </w:r>
      <w:proofErr w:type="gramStart"/>
      <w:r>
        <w:rPr>
          <w:rFonts w:ascii="Palatino Linotype" w:hAnsi="Palatino Linotype" w:cs="Arial"/>
        </w:rPr>
        <w:t xml:space="preserve">Drei Argumente sollen ihn zu Fall bringen: (1) Es gehört mehr Tapferkeit dazu, den Mangel zu ertragen, als im Kampf den schnellen Tod zu suchen (VII 77,4-5); (2) das gallische Entsatzheer würde beim Anblick der Leichenberge vor der Stadt demoralisiert und entscheidend </w:t>
      </w:r>
      <w:r>
        <w:rPr>
          <w:rFonts w:ascii="Palatino Linotype" w:hAnsi="Palatino Linotype" w:cs="Arial"/>
        </w:rPr>
        <w:lastRenderedPageBreak/>
        <w:t>geschwächt; nicht nur die Stadt, sondern ganz Gallien wäre verloren (VII 77, 6-9); (3) das Entsatzheer wird nicht mehr lange ausbleiben</w:t>
      </w:r>
      <w:r w:rsidR="003F4A23">
        <w:rPr>
          <w:rFonts w:ascii="Palatino Linotype" w:hAnsi="Palatino Linotype" w:cs="Arial"/>
        </w:rPr>
        <w:t>; wie die Unruhe der Römer an den Schanzanlagen zeigt, nähert es sich bereits (VII 77,10-11).</w:t>
      </w:r>
      <w:proofErr w:type="gramEnd"/>
    </w:p>
    <w:p w:rsidR="003F4A23" w:rsidRDefault="003F4A23" w:rsidP="00950F9B">
      <w:pPr>
        <w:spacing w:after="0" w:line="380" w:lineRule="exact"/>
        <w:ind w:right="5782"/>
        <w:jc w:val="both"/>
        <w:rPr>
          <w:rFonts w:ascii="Palatino Linotype" w:hAnsi="Palatino Linotype" w:cs="Arial"/>
        </w:rPr>
      </w:pPr>
      <w:r>
        <w:rPr>
          <w:rFonts w:ascii="Palatino Linotype" w:hAnsi="Palatino Linotype" w:cs="Arial"/>
        </w:rPr>
        <w:t xml:space="preserve">Die Binnengliederung des zweiten Hauptteils ist ähnlich übersichtlich. Zunächst unterbreitet der Redner seinen eigenen Vorschlag. Er mildert die Ungeheuerlichkeit des anempfohlenen Kannibalismus durch einen vorauslaufenden Hinweis auf das Beispiel der Vorfahren. Ebenso hätten </w:t>
      </w:r>
      <w:r w:rsidR="00E47E21">
        <w:rPr>
          <w:rFonts w:ascii="Palatino Linotype" w:hAnsi="Palatino Linotype" w:cs="Arial"/>
        </w:rPr>
        <w:t>die Vorfahren im Kimbernkrieg gehandelt (VII 77,12)</w:t>
      </w:r>
      <w:r w:rsidR="00DC1B89">
        <w:rPr>
          <w:rFonts w:ascii="Palatino Linotype" w:hAnsi="Palatino Linotype" w:cs="Arial"/>
        </w:rPr>
        <w:t>.</w:t>
      </w:r>
      <w:r w:rsidR="00E47E21">
        <w:rPr>
          <w:rFonts w:ascii="Palatino Linotype" w:hAnsi="Palatino Linotype" w:cs="Arial"/>
        </w:rPr>
        <w:t xml:space="preserve"> Darauf begründet er das monströse Ansinnen mit der Ungeheuerlichkeit der Situation: es gehe nicht um Sieg oder Niederlage mit vorübergehenden Auswirkungen wie im Kimbernkrieg, sondern um Bestand oder Auslöschung des freien Galliens, ja um die Vernichtung</w:t>
      </w:r>
      <w:r w:rsidR="00CA15C4">
        <w:rPr>
          <w:rFonts w:ascii="Palatino Linotype" w:hAnsi="Palatino Linotype" w:cs="Arial"/>
        </w:rPr>
        <w:t xml:space="preserve"> des allgemeinen Völkerfeindes: denn als solcher müsse Rom betrachtet werden (VII 77, 13-16).</w:t>
      </w:r>
    </w:p>
    <w:p w:rsidR="00CA15C4" w:rsidRDefault="00CA15C4" w:rsidP="00950F9B">
      <w:pPr>
        <w:spacing w:after="0" w:line="380" w:lineRule="exact"/>
        <w:ind w:right="5782"/>
        <w:jc w:val="both"/>
        <w:rPr>
          <w:rFonts w:ascii="Palatino Linotype" w:hAnsi="Palatino Linotype" w:cs="Arial"/>
        </w:rPr>
      </w:pPr>
      <w:r>
        <w:rPr>
          <w:rFonts w:ascii="Palatino Linotype" w:hAnsi="Palatino Linotype" w:cs="Arial"/>
        </w:rPr>
        <w:t>[…]</w:t>
      </w:r>
    </w:p>
    <w:p w:rsidR="00CA15C4" w:rsidRDefault="00CA15C4" w:rsidP="00950F9B">
      <w:pPr>
        <w:spacing w:after="0" w:line="380" w:lineRule="exact"/>
        <w:ind w:right="5782"/>
        <w:jc w:val="both"/>
        <w:rPr>
          <w:rFonts w:ascii="Palatino Linotype" w:hAnsi="Palatino Linotype" w:cs="Arial"/>
        </w:rPr>
      </w:pPr>
      <w:r>
        <w:rPr>
          <w:rFonts w:ascii="Palatino Linotype" w:hAnsi="Palatino Linotype" w:cs="Arial"/>
        </w:rPr>
        <w:t>Die Rede ist durchsetzt von Tugendbegriffen und mit ihnen korrespondierenden Unwertbegriffen. Neben der Betonung einer beispiellosen Situation, in der es um die Existenz Galliens und aller freien Völker geht, soll gerade auch durch eine solche sprachliche Umgebung die Ungeheuerlichkeit des Kannibalismus abgeschwächt werden.</w:t>
      </w:r>
    </w:p>
    <w:p w:rsidR="00CA15C4" w:rsidRDefault="00CA15C4" w:rsidP="00950F9B">
      <w:pPr>
        <w:spacing w:after="0" w:line="380" w:lineRule="exact"/>
        <w:ind w:right="5782"/>
        <w:jc w:val="both"/>
        <w:rPr>
          <w:rFonts w:ascii="Palatino Linotype" w:hAnsi="Palatino Linotype" w:cs="Arial"/>
        </w:rPr>
      </w:pPr>
      <w:r>
        <w:rPr>
          <w:rFonts w:ascii="Palatino Linotype" w:hAnsi="Palatino Linotype" w:cs="Arial"/>
        </w:rPr>
        <w:t xml:space="preserve">Zwei Tugendbegriffe beherrschen mit den ihnen entsprechenden Gegenbegriffen den Text: </w:t>
      </w:r>
      <w:r w:rsidRPr="00CA15C4">
        <w:rPr>
          <w:rFonts w:ascii="Palatino Linotype" w:hAnsi="Palatino Linotype" w:cs="Arial"/>
          <w:i/>
        </w:rPr>
        <w:t>libertas</w:t>
      </w:r>
      <w:r>
        <w:rPr>
          <w:rFonts w:ascii="Palatino Linotype" w:hAnsi="Palatino Linotype" w:cs="Arial"/>
        </w:rPr>
        <w:t xml:space="preserve"> – </w:t>
      </w:r>
      <w:r w:rsidRPr="00CA15C4">
        <w:rPr>
          <w:rFonts w:ascii="Palatino Linotype" w:hAnsi="Palatino Linotype" w:cs="Arial"/>
          <w:i/>
        </w:rPr>
        <w:t>servitus</w:t>
      </w:r>
      <w:r>
        <w:rPr>
          <w:rFonts w:ascii="Palatino Linotype" w:hAnsi="Palatino Linotype" w:cs="Arial"/>
        </w:rPr>
        <w:t xml:space="preserve"> und </w:t>
      </w:r>
      <w:r w:rsidRPr="00CA15C4">
        <w:rPr>
          <w:rFonts w:ascii="Palatino Linotype" w:hAnsi="Palatino Linotype" w:cs="Arial"/>
          <w:i/>
        </w:rPr>
        <w:t>virtus</w:t>
      </w:r>
      <w:r>
        <w:rPr>
          <w:rFonts w:ascii="Palatino Linotype" w:hAnsi="Palatino Linotype" w:cs="Arial"/>
        </w:rPr>
        <w:t xml:space="preserve"> – </w:t>
      </w:r>
      <w:r w:rsidRPr="00CA15C4">
        <w:rPr>
          <w:rFonts w:ascii="Palatino Linotype" w:hAnsi="Palatino Linotype" w:cs="Arial"/>
          <w:i/>
        </w:rPr>
        <w:t>animi</w:t>
      </w:r>
      <w:r>
        <w:rPr>
          <w:rFonts w:ascii="Palatino Linotype" w:hAnsi="Palatino Linotype" w:cs="Arial"/>
        </w:rPr>
        <w:t xml:space="preserve"> </w:t>
      </w:r>
      <w:r w:rsidRPr="00CA15C4">
        <w:rPr>
          <w:rFonts w:ascii="Palatino Linotype" w:hAnsi="Palatino Linotype" w:cs="Arial"/>
          <w:i/>
        </w:rPr>
        <w:t>mollitia</w:t>
      </w:r>
      <w:r>
        <w:rPr>
          <w:rFonts w:ascii="Palatino Linotype" w:hAnsi="Palatino Linotype" w:cs="Arial"/>
          <w:i/>
        </w:rPr>
        <w:t xml:space="preserve">. </w:t>
      </w:r>
      <w:r>
        <w:rPr>
          <w:rFonts w:ascii="Palatino Linotype" w:hAnsi="Palatino Linotype" w:cs="Arial"/>
        </w:rPr>
        <w:t xml:space="preserve">Beide stehen in einem Wechselverhältnis zueinander. Die durch Rom existentiell bedrohte </w:t>
      </w:r>
      <w:r w:rsidRPr="00CA15C4">
        <w:rPr>
          <w:rFonts w:ascii="Palatino Linotype" w:hAnsi="Palatino Linotype" w:cs="Arial"/>
          <w:i/>
        </w:rPr>
        <w:t>libertas</w:t>
      </w:r>
      <w:r>
        <w:rPr>
          <w:rFonts w:ascii="Palatino Linotype" w:hAnsi="Palatino Linotype" w:cs="Arial"/>
        </w:rPr>
        <w:t xml:space="preserve"> – und das ist das Neuartige des vorliegenden Kampfes, auch gegenüber den Kimbernkriegen – kann nur durch einen außerordentlichen Erweis der </w:t>
      </w:r>
      <w:r w:rsidRPr="00CA15C4">
        <w:rPr>
          <w:rFonts w:ascii="Palatino Linotype" w:hAnsi="Palatino Linotype" w:cs="Arial"/>
          <w:i/>
        </w:rPr>
        <w:t>virtus</w:t>
      </w:r>
      <w:r>
        <w:rPr>
          <w:rFonts w:ascii="Palatino Linotype" w:hAnsi="Palatino Linotype" w:cs="Arial"/>
        </w:rPr>
        <w:t xml:space="preserve"> errun</w:t>
      </w:r>
      <w:r w:rsidR="00C149E7">
        <w:rPr>
          <w:rFonts w:ascii="Palatino Linotype" w:hAnsi="Palatino Linotype" w:cs="Arial"/>
        </w:rPr>
        <w:t>ge</w:t>
      </w:r>
      <w:r>
        <w:rPr>
          <w:rFonts w:ascii="Palatino Linotype" w:hAnsi="Palatino Linotype" w:cs="Arial"/>
        </w:rPr>
        <w:t xml:space="preserve">n und erhalten </w:t>
      </w:r>
      <w:r>
        <w:rPr>
          <w:rFonts w:ascii="Palatino Linotype" w:hAnsi="Palatino Linotype" w:cs="Arial"/>
        </w:rPr>
        <w:lastRenderedPageBreak/>
        <w:t xml:space="preserve">werden. Physische, moralische und geistige Schwäche, </w:t>
      </w:r>
      <w:r w:rsidRPr="00CA15C4">
        <w:rPr>
          <w:rFonts w:ascii="Palatino Linotype" w:hAnsi="Palatino Linotype" w:cs="Arial"/>
          <w:i/>
        </w:rPr>
        <w:t>animi mollitia, stultitia ac temeritas, animi imbecillitas,</w:t>
      </w:r>
      <w:r>
        <w:rPr>
          <w:rFonts w:ascii="Palatino Linotype" w:hAnsi="Palatino Linotype" w:cs="Arial"/>
        </w:rPr>
        <w:t xml:space="preserve"> führen zur schändlichsten aller Lebensformen</w:t>
      </w:r>
      <w:r w:rsidR="00C73744">
        <w:rPr>
          <w:rFonts w:ascii="Palatino Linotype" w:hAnsi="Palatino Linotype" w:cs="Arial"/>
        </w:rPr>
        <w:t xml:space="preserve"> (VII 77,3 </w:t>
      </w:r>
      <w:r w:rsidR="00C73744" w:rsidRPr="00C73744">
        <w:rPr>
          <w:rFonts w:ascii="Palatino Linotype" w:hAnsi="Palatino Linotype" w:cs="Arial"/>
          <w:i/>
        </w:rPr>
        <w:t>turpissimam servitutem</w:t>
      </w:r>
      <w:r w:rsidR="00C73744">
        <w:rPr>
          <w:rFonts w:ascii="Palatino Linotype" w:hAnsi="Palatino Linotype" w:cs="Arial"/>
          <w:i/>
        </w:rPr>
        <w:t>)</w:t>
      </w:r>
      <w:r w:rsidR="00C73744">
        <w:rPr>
          <w:rFonts w:ascii="Palatino Linotype" w:hAnsi="Palatino Linotype" w:cs="Arial"/>
        </w:rPr>
        <w:t xml:space="preserve">: der Knechtschaft ohne Ende (VII 77,15 </w:t>
      </w:r>
      <w:r w:rsidR="00C73744" w:rsidRPr="00C73744">
        <w:rPr>
          <w:rFonts w:ascii="Palatino Linotype" w:hAnsi="Palatino Linotype" w:cs="Arial"/>
          <w:i/>
        </w:rPr>
        <w:t xml:space="preserve">aeternam </w:t>
      </w:r>
      <w:r w:rsidR="0060301D">
        <w:rPr>
          <w:rFonts w:ascii="Palatino Linotype" w:hAnsi="Palatino Linotype" w:cs="Arial"/>
          <w:i/>
        </w:rPr>
        <w:t xml:space="preserve">… </w:t>
      </w:r>
      <w:r w:rsidR="00C73744" w:rsidRPr="00C73744">
        <w:rPr>
          <w:rFonts w:ascii="Palatino Linotype" w:hAnsi="Palatino Linotype" w:cs="Arial"/>
          <w:i/>
        </w:rPr>
        <w:t>servitutem</w:t>
      </w:r>
      <w:r w:rsidR="00C73744">
        <w:rPr>
          <w:rFonts w:ascii="Palatino Linotype" w:hAnsi="Palatino Linotype" w:cs="Arial"/>
        </w:rPr>
        <w:t>).</w:t>
      </w:r>
    </w:p>
    <w:p w:rsidR="00C73744" w:rsidRDefault="00C73744" w:rsidP="00950F9B">
      <w:pPr>
        <w:spacing w:after="0" w:line="380" w:lineRule="exact"/>
        <w:ind w:right="5782"/>
        <w:jc w:val="both"/>
        <w:rPr>
          <w:rFonts w:ascii="Palatino Linotype" w:hAnsi="Palatino Linotype" w:cs="Arial"/>
        </w:rPr>
      </w:pPr>
      <w:r>
        <w:rPr>
          <w:rFonts w:ascii="Palatino Linotype" w:hAnsi="Palatino Linotype" w:cs="Arial"/>
        </w:rPr>
        <w:t xml:space="preserve">Die Gallier müßten alle Bestandteile ihrer nationalen und kulturellen Identität aufgeben: </w:t>
      </w:r>
      <w:r w:rsidRPr="00C73744">
        <w:rPr>
          <w:rFonts w:ascii="Palatino Linotype" w:hAnsi="Palatino Linotype" w:cs="Arial"/>
          <w:i/>
        </w:rPr>
        <w:t>iura, leges, agros, libertatem</w:t>
      </w:r>
      <w:r>
        <w:rPr>
          <w:rFonts w:ascii="Palatino Linotype" w:hAnsi="Palatino Linotype" w:cs="Arial"/>
        </w:rPr>
        <w:t xml:space="preserve"> (VII 77,14).</w:t>
      </w:r>
    </w:p>
    <w:p w:rsidR="00C73744" w:rsidRDefault="00C73744" w:rsidP="00950F9B">
      <w:pPr>
        <w:spacing w:after="0" w:line="380" w:lineRule="exact"/>
        <w:ind w:right="5782"/>
        <w:jc w:val="both"/>
        <w:rPr>
          <w:rFonts w:ascii="Palatino Linotype" w:hAnsi="Palatino Linotype" w:cs="Arial"/>
        </w:rPr>
      </w:pPr>
      <w:r>
        <w:rPr>
          <w:rFonts w:ascii="Palatino Linotype" w:hAnsi="Palatino Linotype" w:cs="Arial"/>
        </w:rPr>
        <w:t>Ein Redner, der solch hohe Ideale im Mund führt, scheint kein Barbar zu sein, sondern Anteil an der Wertewelt der zivilisierten Menschheit zu haben. Auf diesen Eindruck ist die Rede berechnet. Dennoch kann der monströse Vorschlag vom Standpunkt der Menschlichkeit auch nicht durch den fortgesetzten Gebrauch hehrer Tugendbegriffe gerechtfertigt werden. Jeder Leser</w:t>
      </w:r>
      <w:r w:rsidR="003A5C0D">
        <w:rPr>
          <w:rFonts w:ascii="Palatino Linotype" w:hAnsi="Palatino Linotype" w:cs="Arial"/>
        </w:rPr>
        <w:t xml:space="preserve"> empfindet die ungelöste Spannung zwischen dem moralischen Anspruch und dem horrenden Ansinnen</w:t>
      </w:r>
      <w:r w:rsidR="00C205B4">
        <w:rPr>
          <w:rFonts w:ascii="Palatino Linotype" w:hAnsi="Palatino Linotype" w:cs="Arial"/>
        </w:rPr>
        <w:t>.</w:t>
      </w:r>
    </w:p>
    <w:p w:rsidR="00C205B4" w:rsidRDefault="00C205B4" w:rsidP="00950F9B">
      <w:pPr>
        <w:spacing w:after="0" w:line="380" w:lineRule="exact"/>
        <w:ind w:right="5782"/>
        <w:jc w:val="both"/>
        <w:rPr>
          <w:rFonts w:ascii="Palatino Linotype" w:hAnsi="Palatino Linotype" w:cs="Arial"/>
        </w:rPr>
      </w:pPr>
      <w:r>
        <w:rPr>
          <w:rFonts w:ascii="Palatino Linotype" w:hAnsi="Palatino Linotype" w:cs="Arial"/>
        </w:rPr>
        <w:t>[…]</w:t>
      </w:r>
    </w:p>
    <w:p w:rsidR="00C205B4" w:rsidRDefault="00C205B4" w:rsidP="00950F9B">
      <w:pPr>
        <w:spacing w:after="0" w:line="380" w:lineRule="exact"/>
        <w:ind w:right="5782"/>
        <w:jc w:val="both"/>
        <w:rPr>
          <w:rFonts w:ascii="Palatino Linotype" w:hAnsi="Palatino Linotype" w:cs="Arial"/>
        </w:rPr>
      </w:pPr>
      <w:r>
        <w:rPr>
          <w:rFonts w:ascii="Palatino Linotype" w:hAnsi="Palatino Linotype" w:cs="Arial"/>
        </w:rPr>
        <w:t>Die Rede endet in einer scheinbar vernichtenden Abrechnung mit dem römischen Imperialismus. Sie gehört zu den herausragenden Stellen nichtrömischer Imperialismuskritik. […] Wiederkehrende Motive, die den Römern unterstellt werden, sind die Überheblichkeit, mit der sie glauben, anderen Völkern die eigene Lebensweise aufzwingen zu dürfen, und die Habsucht, die sie dazu verleitet, fremdes Eigentum zu plündern.</w:t>
      </w:r>
      <w:r w:rsidR="001E7FD7">
        <w:rPr>
          <w:rFonts w:ascii="Palatino Linotype" w:hAnsi="Palatino Linotype" w:cs="Arial"/>
        </w:rPr>
        <w:t xml:space="preserve"> Beide Beweggründe klingen auch hier an (vgl. die Aufzählung VII 77,14 </w:t>
      </w:r>
      <w:r w:rsidR="001E7FD7" w:rsidRPr="001E7FD7">
        <w:rPr>
          <w:rFonts w:ascii="Palatino Linotype" w:hAnsi="Palatino Linotype" w:cs="Arial"/>
          <w:i/>
        </w:rPr>
        <w:t>iura, leges, agros, libertatem</w:t>
      </w:r>
      <w:r w:rsidR="001E7FD7">
        <w:rPr>
          <w:rFonts w:ascii="Palatino Linotype" w:hAnsi="Palatino Linotype" w:cs="Arial"/>
        </w:rPr>
        <w:t xml:space="preserve">). Zusätzlich nennt Critognatus das Motiv der </w:t>
      </w:r>
      <w:r w:rsidR="001E7FD7" w:rsidRPr="001E7FD7">
        <w:rPr>
          <w:rFonts w:ascii="Palatino Linotype" w:hAnsi="Palatino Linotype" w:cs="Arial"/>
          <w:i/>
        </w:rPr>
        <w:t>invidia</w:t>
      </w:r>
      <w:r w:rsidR="001E7FD7">
        <w:rPr>
          <w:rFonts w:ascii="Palatino Linotype" w:hAnsi="Palatino Linotype" w:cs="Arial"/>
          <w:i/>
        </w:rPr>
        <w:t xml:space="preserve"> </w:t>
      </w:r>
      <w:r w:rsidR="001E7FD7">
        <w:rPr>
          <w:rFonts w:ascii="Palatino Linotype" w:hAnsi="Palatino Linotype" w:cs="Arial"/>
        </w:rPr>
        <w:t xml:space="preserve">(VII 77,15). Die Römer beneiden andere Völker um deren Macht und Kriegstüchtigkeit. Sie ruhen nicht, bevor sie potentielle Rivalen in diesen Bereichen (VII, 77, 15 </w:t>
      </w:r>
      <w:r w:rsidR="001E7FD7" w:rsidRPr="001E7FD7">
        <w:rPr>
          <w:rFonts w:ascii="Palatino Linotype" w:hAnsi="Palatino Linotype" w:cs="Arial"/>
          <w:i/>
        </w:rPr>
        <w:t>fama nobiles potentesque bello</w:t>
      </w:r>
      <w:r w:rsidR="001E7FD7">
        <w:rPr>
          <w:rFonts w:ascii="Palatino Linotype" w:hAnsi="Palatino Linotype" w:cs="Arial"/>
        </w:rPr>
        <w:t>) ausgeschaltet haben. Deshalb sind gerade die Gallier ihrer Kriegswut ausgesetzt.</w:t>
      </w:r>
    </w:p>
    <w:p w:rsidR="00BF4E94" w:rsidRDefault="00E56F1E" w:rsidP="00950F9B">
      <w:pPr>
        <w:spacing w:after="0" w:line="380" w:lineRule="exact"/>
        <w:ind w:right="5782"/>
        <w:jc w:val="both"/>
        <w:rPr>
          <w:rFonts w:ascii="Palatino Linotype" w:hAnsi="Palatino Linotype" w:cs="Arial"/>
        </w:rPr>
        <w:sectPr w:rsidR="00BF4E94" w:rsidSect="00BF4E94">
          <w:type w:val="continuous"/>
          <w:pgSz w:w="16838" w:h="11906" w:orient="landscape"/>
          <w:pgMar w:top="1418" w:right="1134" w:bottom="1418" w:left="1418" w:header="709" w:footer="709" w:gutter="0"/>
          <w:lnNumType w:countBy="5" w:restart="continuous"/>
          <w:cols w:space="708"/>
          <w:docGrid w:linePitch="360"/>
        </w:sectPr>
      </w:pPr>
      <w:r>
        <w:rPr>
          <w:rFonts w:ascii="Palatino Linotype" w:hAnsi="Palatino Linotype" w:cs="Arial"/>
        </w:rPr>
        <w:lastRenderedPageBreak/>
        <w:t xml:space="preserve">Caesar ist </w:t>
      </w:r>
      <w:r w:rsidR="001E7FD7">
        <w:rPr>
          <w:rFonts w:ascii="Palatino Linotype" w:hAnsi="Palatino Linotype" w:cs="Arial"/>
        </w:rPr>
        <w:t xml:space="preserve">von der römischen Sendung </w:t>
      </w:r>
      <w:r>
        <w:rPr>
          <w:rFonts w:ascii="Palatino Linotype" w:hAnsi="Palatino Linotype" w:cs="Arial"/>
        </w:rPr>
        <w:t xml:space="preserve">so </w:t>
      </w:r>
      <w:r w:rsidR="001E7FD7">
        <w:rPr>
          <w:rFonts w:ascii="Palatino Linotype" w:hAnsi="Palatino Linotype" w:cs="Arial"/>
        </w:rPr>
        <w:t>überzeugt, daß er die Kritik am römischen Imperialismus, wie es scheint, wortgetreu wiedergeben kann. Wie an der Stelle I 17,4 (s.o.) nimmt er zusätzlich eine subtile Leserlenkung vor. Die Romkritik ist in das Umfeld einer von ihm von vorneherein als grausam und frevlerisch gekennzeichneten Rede eingebettet. […] Insgesamt neigten die Gallier zu permanenten Stammeskriegen, gegenseitiger Unterdrückung, Ungerechtigkeit und Grausamkeit</w:t>
      </w:r>
      <w:r w:rsidR="00165F6B">
        <w:rPr>
          <w:rFonts w:ascii="Palatino Linotype" w:hAnsi="Palatino Linotype" w:cs="Arial"/>
        </w:rPr>
        <w:t>. Critognatus ist für Caesar […] nur ein Exponent dieser Art von Zivilisation.</w:t>
      </w:r>
    </w:p>
    <w:p w:rsidR="001E7FD7" w:rsidRPr="001E7FD7" w:rsidRDefault="001E7FD7" w:rsidP="00950F9B">
      <w:pPr>
        <w:spacing w:after="0" w:line="380" w:lineRule="exact"/>
        <w:ind w:right="5782"/>
        <w:jc w:val="both"/>
        <w:rPr>
          <w:rFonts w:ascii="Palatino Linotype" w:hAnsi="Palatino Linotype" w:cs="Arial"/>
        </w:rPr>
      </w:pPr>
    </w:p>
    <w:p w:rsidR="00C205B4" w:rsidRPr="00C205B4" w:rsidRDefault="00C205B4" w:rsidP="00950F9B">
      <w:pPr>
        <w:spacing w:after="0" w:line="380" w:lineRule="exact"/>
        <w:ind w:right="5782"/>
        <w:jc w:val="both"/>
        <w:rPr>
          <w:rFonts w:ascii="Palatino Linotype" w:hAnsi="Palatino Linotype" w:cs="Arial"/>
        </w:rPr>
      </w:pPr>
    </w:p>
    <w:p w:rsidR="003A6CD8" w:rsidRDefault="003A6CD8" w:rsidP="003A6CD8">
      <w:pPr>
        <w:ind w:right="5782"/>
        <w:jc w:val="both"/>
        <w:rPr>
          <w:rFonts w:ascii="Palatino Linotype" w:hAnsi="Palatino Linotype" w:cs="Arial"/>
        </w:rPr>
      </w:pPr>
      <w:r w:rsidRPr="00FB61DB">
        <w:rPr>
          <w:rFonts w:ascii="Palatino Linotype" w:hAnsi="Palatino Linotype" w:cs="Arial"/>
          <w:b/>
        </w:rPr>
        <w:t>F. Maier</w:t>
      </w:r>
      <w:r w:rsidRPr="003A6CD8">
        <w:rPr>
          <w:rFonts w:ascii="Palatino Linotype" w:hAnsi="Palatino Linotype" w:cs="Arial"/>
        </w:rPr>
        <w:t xml:space="preserve">, </w:t>
      </w:r>
      <w:r>
        <w:rPr>
          <w:rFonts w:ascii="Palatino Linotype" w:hAnsi="Palatino Linotype" w:cs="Arial"/>
        </w:rPr>
        <w:t>Die Freiheit der Feinde. Zur Rolle und Wertung der ‚Critognatus-Rede‘</w:t>
      </w:r>
      <w:r w:rsidRPr="003A6CD8">
        <w:rPr>
          <w:rFonts w:ascii="Palatino Linotype" w:hAnsi="Palatino Linotype" w:cs="Arial"/>
        </w:rPr>
        <w:t xml:space="preserve">, in: F. Maier, Caesar im Visier, Neue Anstöße zu Interpretation und Spracharbeit, Bamberg 1995, S. </w:t>
      </w:r>
      <w:r w:rsidR="00A92A83">
        <w:rPr>
          <w:rFonts w:ascii="Palatino Linotype" w:hAnsi="Palatino Linotype" w:cs="Arial"/>
        </w:rPr>
        <w:t>114 f.</w:t>
      </w:r>
      <w:r w:rsidR="002D450D">
        <w:rPr>
          <w:rFonts w:ascii="Palatino Linotype" w:hAnsi="Palatino Linotype" w:cs="Arial"/>
        </w:rPr>
        <w:t xml:space="preserve"> (mit Auslassungen)</w:t>
      </w:r>
      <w:r w:rsidRPr="003A6CD8">
        <w:rPr>
          <w:rFonts w:ascii="Palatino Linotype" w:hAnsi="Palatino Linotype" w:cs="Arial"/>
        </w:rPr>
        <w:t>.</w:t>
      </w:r>
    </w:p>
    <w:p w:rsidR="00BF4E94" w:rsidRDefault="00BF4E94" w:rsidP="006944A9">
      <w:pPr>
        <w:spacing w:after="0" w:line="380" w:lineRule="exact"/>
        <w:ind w:right="5782"/>
        <w:jc w:val="both"/>
        <w:rPr>
          <w:rFonts w:ascii="Palatino Linotype" w:hAnsi="Palatino Linotype" w:cs="Arial"/>
        </w:rPr>
        <w:sectPr w:rsidR="00BF4E94" w:rsidSect="00BF4E94">
          <w:type w:val="continuous"/>
          <w:pgSz w:w="16838" w:h="11906" w:orient="landscape"/>
          <w:pgMar w:top="1417" w:right="1134" w:bottom="1417" w:left="1417" w:header="708" w:footer="708" w:gutter="0"/>
          <w:cols w:space="708"/>
          <w:docGrid w:linePitch="360"/>
        </w:sectPr>
      </w:pPr>
    </w:p>
    <w:p w:rsidR="006944A9" w:rsidRDefault="006944A9" w:rsidP="006944A9">
      <w:pPr>
        <w:spacing w:after="0" w:line="380" w:lineRule="exact"/>
        <w:ind w:right="5782"/>
        <w:jc w:val="both"/>
        <w:rPr>
          <w:rFonts w:ascii="Palatino Linotype" w:hAnsi="Palatino Linotype" w:cs="Arial"/>
        </w:rPr>
      </w:pPr>
      <w:r>
        <w:rPr>
          <w:rFonts w:ascii="Palatino Linotype" w:hAnsi="Palatino Linotype" w:cs="Arial"/>
        </w:rPr>
        <w:t>Caesar hat den letzten Ausbruch gallischen Romhasses rege</w:t>
      </w:r>
      <w:r w:rsidR="00BF59AA">
        <w:rPr>
          <w:rFonts w:ascii="Palatino Linotype" w:hAnsi="Palatino Linotype" w:cs="Arial"/>
        </w:rPr>
        <w:t>l</w:t>
      </w:r>
      <w:r>
        <w:rPr>
          <w:rFonts w:ascii="Palatino Linotype" w:hAnsi="Palatino Linotype" w:cs="Arial"/>
        </w:rPr>
        <w:t xml:space="preserve">recht inszeniert, indem er diese Rede kunstvoll gestaltete. Sie hat deshalb eine enorme erzähltechnische Rolle inne. Am Kulminationspunkt des Krieges wird drastisch und unmittelbar die Stimmungslage in Alesia den </w:t>
      </w:r>
      <w:r w:rsidR="00465DA3">
        <w:rPr>
          <w:rFonts w:ascii="Palatino Linotype" w:hAnsi="Palatino Linotype" w:cs="Arial"/>
        </w:rPr>
        <w:t>Lesern</w:t>
      </w:r>
      <w:r>
        <w:rPr>
          <w:rFonts w:ascii="Palatino Linotype" w:hAnsi="Palatino Linotype" w:cs="Arial"/>
        </w:rPr>
        <w:t xml:space="preserve"> zum Erleben gebracht, wobei eben – der Situation solcher geheimen Beratungen entsprechend – Kritik an Rom, hier massiv, umfassend und ins Allgemeine gehoben, mit scharfer Pointierung vorgebracht wird. Diese Kritik mag Caesar durch Mittelsmänner bekannt geworden sein oder </w:t>
      </w:r>
      <w:r w:rsidR="00465DA3">
        <w:rPr>
          <w:rFonts w:ascii="Palatino Linotype" w:hAnsi="Palatino Linotype" w:cs="Arial"/>
        </w:rPr>
        <w:t>er hat</w:t>
      </w:r>
      <w:r>
        <w:rPr>
          <w:rFonts w:ascii="Palatino Linotype" w:hAnsi="Palatino Linotype" w:cs="Arial"/>
        </w:rPr>
        <w:t xml:space="preserve"> sie so konstelliert, wie sie dem ihm allmählich bekannt gewordenen Denken und Reden der gallischen Oppositionellen entsprach; einige toposartige Elemente (z. B. den </w:t>
      </w:r>
      <w:r w:rsidRPr="006944A9">
        <w:rPr>
          <w:rFonts w:ascii="Palatino Linotype" w:hAnsi="Palatino Linotype" w:cs="Arial"/>
          <w:i/>
        </w:rPr>
        <w:t>invidia</w:t>
      </w:r>
      <w:r>
        <w:rPr>
          <w:rFonts w:ascii="Palatino Linotype" w:hAnsi="Palatino Linotype" w:cs="Arial"/>
        </w:rPr>
        <w:t>-Gedanken) mag er hinzugefügt haben.</w:t>
      </w:r>
    </w:p>
    <w:p w:rsidR="00BF4E94" w:rsidRDefault="006944A9" w:rsidP="001D7129">
      <w:pPr>
        <w:spacing w:after="0" w:line="380" w:lineRule="exact"/>
        <w:ind w:right="5782"/>
        <w:jc w:val="both"/>
        <w:rPr>
          <w:rFonts w:ascii="Palatino Linotype" w:hAnsi="Palatino Linotype" w:cs="Arial"/>
        </w:rPr>
        <w:sectPr w:rsidR="00BF4E94" w:rsidSect="00BF4E94">
          <w:type w:val="continuous"/>
          <w:pgSz w:w="16838" w:h="11906" w:orient="landscape"/>
          <w:pgMar w:top="1418" w:right="1134" w:bottom="1418" w:left="1418" w:header="709" w:footer="709" w:gutter="0"/>
          <w:lnNumType w:countBy="5" w:restart="continuous"/>
          <w:cols w:space="708"/>
          <w:docGrid w:linePitch="360"/>
        </w:sectPr>
      </w:pPr>
      <w:r>
        <w:rPr>
          <w:rFonts w:ascii="Palatino Linotype" w:hAnsi="Palatino Linotype" w:cs="Arial"/>
        </w:rPr>
        <w:lastRenderedPageBreak/>
        <w:t xml:space="preserve">Also: Widerstand gegen die imperiale Politik der Römer an dieser </w:t>
      </w:r>
      <w:r w:rsidR="00465DA3">
        <w:rPr>
          <w:rFonts w:ascii="Palatino Linotype" w:hAnsi="Palatino Linotype" w:cs="Arial"/>
        </w:rPr>
        <w:t>Textstelle</w:t>
      </w:r>
      <w:r>
        <w:rPr>
          <w:rFonts w:ascii="Palatino Linotype" w:hAnsi="Palatino Linotype" w:cs="Arial"/>
        </w:rPr>
        <w:t xml:space="preserve"> ja, Kritik an Roms Vorgehen in der Rede des Galliers durchaus gegeben. Aber wie ist diese Attacke gegen die Römer, die Caesar selbst formulie</w:t>
      </w:r>
      <w:r w:rsidR="003E615F">
        <w:rPr>
          <w:rFonts w:ascii="Palatino Linotype" w:hAnsi="Palatino Linotype" w:cs="Arial"/>
        </w:rPr>
        <w:t xml:space="preserve">rt hat, im </w:t>
      </w:r>
      <w:r w:rsidR="00465DA3">
        <w:rPr>
          <w:rFonts w:ascii="Palatino Linotype" w:hAnsi="Palatino Linotype" w:cs="Arial"/>
        </w:rPr>
        <w:t>Hinblick</w:t>
      </w:r>
      <w:r w:rsidR="003E615F">
        <w:rPr>
          <w:rFonts w:ascii="Palatino Linotype" w:hAnsi="Palatino Linotype" w:cs="Arial"/>
        </w:rPr>
        <w:t xml:space="preserve"> auf seine H</w:t>
      </w:r>
      <w:r>
        <w:rPr>
          <w:rFonts w:ascii="Palatino Linotype" w:hAnsi="Palatino Linotype" w:cs="Arial"/>
        </w:rPr>
        <w:t>errschafts- und Eroberungs</w:t>
      </w:r>
      <w:r w:rsidR="00E32DDB">
        <w:rPr>
          <w:rFonts w:ascii="Palatino Linotype" w:hAnsi="Palatino Linotype" w:cs="Arial"/>
        </w:rPr>
        <w:t xml:space="preserve">politik letztlich zu deuten? Dieser leidenschaftliche Ausdruck gegen das </w:t>
      </w:r>
      <w:r w:rsidR="00E32DDB" w:rsidRPr="00E32DDB">
        <w:rPr>
          <w:rFonts w:ascii="Palatino Linotype" w:hAnsi="Palatino Linotype" w:cs="Arial"/>
          <w:i/>
        </w:rPr>
        <w:t>imperium Romanum</w:t>
      </w:r>
      <w:r w:rsidR="00E32DDB">
        <w:rPr>
          <w:rFonts w:ascii="Palatino Linotype" w:hAnsi="Palatino Linotype" w:cs="Arial"/>
        </w:rPr>
        <w:t xml:space="preserve"> erweckt Emotionen, er zwingt den Leser mitzuempfinden, ‚mitzuleiden‘. In welche Richtung wollte der Autor, indem er dieses sein Wissen in der kunstvoll gestalteten Form einer direkten Rede mitteilt, die Sympathie seiner Leser lenken? Gewiß nicht in die der Gallier! </w:t>
      </w:r>
      <w:proofErr w:type="gramStart"/>
      <w:r w:rsidR="00E32DDB">
        <w:rPr>
          <w:rFonts w:ascii="Palatino Linotype" w:hAnsi="Palatino Linotype" w:cs="Arial"/>
        </w:rPr>
        <w:t xml:space="preserve">Deren Freiheitsambition ist in der sich im Laufe des Werkes aufbauenden Atmosphäre um den </w:t>
      </w:r>
      <w:r w:rsidR="00E32DDB" w:rsidRPr="00E32DDB">
        <w:rPr>
          <w:rFonts w:ascii="Palatino Linotype" w:hAnsi="Palatino Linotype" w:cs="Arial"/>
          <w:i/>
        </w:rPr>
        <w:t>libertas</w:t>
      </w:r>
      <w:r w:rsidR="00E32DDB">
        <w:rPr>
          <w:rFonts w:ascii="Palatino Linotype" w:hAnsi="Palatino Linotype" w:cs="Arial"/>
        </w:rPr>
        <w:t>-Begriff</w:t>
      </w:r>
      <w:r w:rsidR="00A92A83">
        <w:rPr>
          <w:rFonts w:ascii="Palatino Linotype" w:hAnsi="Palatino Linotype" w:cs="Arial"/>
        </w:rPr>
        <w:t xml:space="preserve"> so negativ akzentuiert, daß er auch hier keine Attraktivität mehr entfaltet; im Gegenteil: die Verbindung dieser Freiheitsidee mit dem barbarischem Appell zum Kannibalismus macht das Wort und die dahinterstehende Bewegung für den römischen Leser noch mehr abstoßend, si</w:t>
      </w:r>
      <w:r w:rsidR="003E615F">
        <w:rPr>
          <w:rFonts w:ascii="Palatino Linotype" w:hAnsi="Palatino Linotype" w:cs="Arial"/>
        </w:rPr>
        <w:t xml:space="preserve">e </w:t>
      </w:r>
      <w:r w:rsidR="00A92A83">
        <w:rPr>
          <w:rFonts w:ascii="Palatino Linotype" w:hAnsi="Palatino Linotype" w:cs="Arial"/>
        </w:rPr>
        <w:t xml:space="preserve">wird desavouiert; auf diese </w:t>
      </w:r>
      <w:r w:rsidR="00465DA3">
        <w:rPr>
          <w:rFonts w:ascii="Palatino Linotype" w:hAnsi="Palatino Linotype" w:cs="Arial"/>
        </w:rPr>
        <w:t>Reaktion</w:t>
      </w:r>
      <w:r w:rsidR="00A92A83">
        <w:rPr>
          <w:rFonts w:ascii="Palatino Linotype" w:hAnsi="Palatino Linotype" w:cs="Arial"/>
        </w:rPr>
        <w:t xml:space="preserve"> legt Caesar seine Leser ja schon von vorneherein mit dem Hinweis auf die einzigartige, unmenschliche Grausamkeit (</w:t>
      </w:r>
      <w:r w:rsidR="00A92A83" w:rsidRPr="003E615F">
        <w:rPr>
          <w:rFonts w:ascii="Palatino Linotype" w:hAnsi="Palatino Linotype" w:cs="Arial"/>
          <w:i/>
        </w:rPr>
        <w:t>singularis ac nefaria crudelitas</w:t>
      </w:r>
      <w:r w:rsidR="003E615F">
        <w:rPr>
          <w:rFonts w:ascii="Palatino Linotype" w:hAnsi="Palatino Linotype" w:cs="Arial"/>
        </w:rPr>
        <w:t xml:space="preserve"> 77,3) des Redners fest.</w:t>
      </w:r>
      <w:proofErr w:type="gramEnd"/>
      <w:r w:rsidR="003E615F">
        <w:rPr>
          <w:rFonts w:ascii="Palatino Linotype" w:hAnsi="Palatino Linotype" w:cs="Arial"/>
        </w:rPr>
        <w:t xml:space="preserve"> Die K</w:t>
      </w:r>
      <w:r w:rsidR="00A92A83">
        <w:rPr>
          <w:rFonts w:ascii="Palatino Linotype" w:hAnsi="Palatino Linotype" w:cs="Arial"/>
        </w:rPr>
        <w:t xml:space="preserve">ritik an Rom ist, wie an allen Stellen immer aus der Perspektive der Romfeinde gesprochen zu sehen und zu nehmen; sie relativiert sich dadurch; dies umso mehr, je stärker sie </w:t>
      </w:r>
      <w:r w:rsidR="003E615F">
        <w:rPr>
          <w:rFonts w:ascii="Palatino Linotype" w:hAnsi="Palatino Linotype" w:cs="Arial"/>
        </w:rPr>
        <w:t>deren Freiheitsambition als illu</w:t>
      </w:r>
      <w:r w:rsidR="00A92A83">
        <w:rPr>
          <w:rFonts w:ascii="Palatino Linotype" w:hAnsi="Palatino Linotype" w:cs="Arial"/>
        </w:rPr>
        <w:t>sionistisch, als l</w:t>
      </w:r>
      <w:r w:rsidR="001732EF">
        <w:rPr>
          <w:rFonts w:ascii="Palatino Linotype" w:hAnsi="Palatino Linotype" w:cs="Arial"/>
        </w:rPr>
        <w:t xml:space="preserve">eere Phrase ohne Realitätsbezug </w:t>
      </w:r>
      <w:r w:rsidR="001D7129">
        <w:rPr>
          <w:rFonts w:ascii="Palatino Linotype" w:hAnsi="Palatino Linotype" w:cs="Arial"/>
        </w:rPr>
        <w:t>entlarvt.</w:t>
      </w:r>
    </w:p>
    <w:p w:rsidR="00D82290" w:rsidRDefault="00D82290" w:rsidP="0077122D">
      <w:pPr>
        <w:ind w:right="5782"/>
        <w:jc w:val="both"/>
        <w:rPr>
          <w:rFonts w:ascii="Palatino Linotype" w:hAnsi="Palatino Linotype" w:cs="Arial"/>
        </w:rPr>
      </w:pPr>
    </w:p>
    <w:p w:rsidR="003852D1" w:rsidRDefault="003852D1" w:rsidP="003852D1">
      <w:pPr>
        <w:spacing w:after="0" w:line="380" w:lineRule="exact"/>
        <w:ind w:right="5782"/>
        <w:jc w:val="both"/>
        <w:rPr>
          <w:rFonts w:ascii="Palatino Linotype" w:hAnsi="Palatino Linotype" w:cs="Arial"/>
          <w:i/>
        </w:rPr>
      </w:pPr>
    </w:p>
    <w:p w:rsidR="003852D1" w:rsidRPr="001D6AA1" w:rsidRDefault="003852D1" w:rsidP="003852D1">
      <w:pPr>
        <w:spacing w:after="0" w:line="380" w:lineRule="exact"/>
        <w:ind w:right="5782"/>
        <w:jc w:val="both"/>
        <w:rPr>
          <w:rFonts w:ascii="Palatino Linotype" w:hAnsi="Palatino Linotype" w:cs="Arial"/>
        </w:rPr>
      </w:pPr>
      <w:r w:rsidRPr="001D6AA1">
        <w:rPr>
          <w:rFonts w:ascii="Palatino Linotype" w:hAnsi="Palatino Linotype" w:cs="Arial"/>
          <w:b/>
        </w:rPr>
        <w:t>M. Schauer,</w:t>
      </w:r>
      <w:r w:rsidRPr="007E157B">
        <w:rPr>
          <w:rFonts w:ascii="Palatino Linotype" w:hAnsi="Palatino Linotype" w:cs="Arial"/>
          <w:i/>
        </w:rPr>
        <w:t xml:space="preserve"> </w:t>
      </w:r>
      <w:r w:rsidRPr="001D6AA1">
        <w:rPr>
          <w:rFonts w:ascii="Palatino Linotype" w:hAnsi="Palatino Linotype" w:cs="Arial"/>
        </w:rPr>
        <w:t>Der Gallische Krieg. Geschichte und Täuschung in Caesars Meisterwerk, München 2016, S.204-209 (mit Auslassungen)</w:t>
      </w:r>
    </w:p>
    <w:p w:rsidR="003852D1" w:rsidRDefault="003852D1" w:rsidP="003852D1">
      <w:pPr>
        <w:spacing w:after="0" w:line="380" w:lineRule="exact"/>
        <w:ind w:right="5782"/>
        <w:jc w:val="both"/>
        <w:rPr>
          <w:rFonts w:ascii="Palatino Linotype" w:hAnsi="Palatino Linotype" w:cs="Arial"/>
        </w:rPr>
        <w:sectPr w:rsidR="003852D1" w:rsidSect="003852D1">
          <w:type w:val="continuous"/>
          <w:pgSz w:w="16838" w:h="11906" w:orient="landscape"/>
          <w:pgMar w:top="1417" w:right="1134" w:bottom="1417" w:left="1417" w:header="708" w:footer="708" w:gutter="0"/>
          <w:cols w:space="708"/>
          <w:docGrid w:linePitch="360"/>
        </w:sectPr>
      </w:pPr>
    </w:p>
    <w:p w:rsidR="003852D1" w:rsidRDefault="003852D1" w:rsidP="003852D1">
      <w:pPr>
        <w:suppressLineNumbers/>
        <w:spacing w:after="0" w:line="380" w:lineRule="exact"/>
        <w:ind w:right="5782"/>
        <w:jc w:val="both"/>
        <w:rPr>
          <w:rFonts w:ascii="Palatino Linotype" w:hAnsi="Palatino Linotype" w:cs="Arial"/>
        </w:rPr>
      </w:pPr>
    </w:p>
    <w:p w:rsidR="003852D1" w:rsidRDefault="003852D1" w:rsidP="003852D1">
      <w:pPr>
        <w:spacing w:after="0" w:line="380" w:lineRule="exact"/>
        <w:ind w:right="5782"/>
        <w:jc w:val="both"/>
        <w:rPr>
          <w:rFonts w:ascii="Palatino Linotype" w:hAnsi="Palatino Linotype" w:cs="Arial"/>
        </w:rPr>
      </w:pPr>
      <w:r>
        <w:rPr>
          <w:rFonts w:ascii="Palatino Linotype" w:hAnsi="Palatino Linotype" w:cs="Arial"/>
        </w:rPr>
        <w:t>Doch der respektablen Gestalt des Vercingetorix stellt Caesar eine barbarische Gegengestalt gegenüber, an der deutlich wird, daß die angeblich gallische Neigung zur Grausamkeit, die auch früher schon mehrfach, aber stets nur kurz angeklungen war, keine Grenzen kennt: Critognatus. […]</w:t>
      </w:r>
    </w:p>
    <w:p w:rsidR="003852D1" w:rsidRDefault="003852D1" w:rsidP="003852D1">
      <w:pPr>
        <w:spacing w:after="0" w:line="380" w:lineRule="exact"/>
        <w:ind w:right="5782"/>
        <w:jc w:val="both"/>
        <w:rPr>
          <w:rFonts w:ascii="Palatino Linotype" w:hAnsi="Palatino Linotype" w:cs="Arial"/>
        </w:rPr>
      </w:pPr>
      <w:r>
        <w:rPr>
          <w:rFonts w:ascii="Palatino Linotype" w:hAnsi="Palatino Linotype" w:cs="Arial"/>
        </w:rPr>
        <w:t>Die Absicht Caesars ist klar: Er will, wie er selbst sagt, die einzigartige und gottlose Grausamkeit (</w:t>
      </w:r>
      <w:r w:rsidRPr="007E157B">
        <w:rPr>
          <w:rFonts w:ascii="Palatino Linotype" w:hAnsi="Palatino Linotype" w:cs="Arial"/>
          <w:i/>
        </w:rPr>
        <w:t>crudelitas</w:t>
      </w:r>
      <w:r>
        <w:rPr>
          <w:rFonts w:ascii="Palatino Linotype" w:hAnsi="Palatino Linotype" w:cs="Arial"/>
        </w:rPr>
        <w:t>) aufzeigen, zu der die Gallier in der Lage sind, und damit auch die ungebrochene Entschlossenheit und die unbedingte Bereitschaft seiner Feinde, mit allen Mitteln den Sieg zu erkämpfen. In merkwürdigem Kontrast zu dem barbarischen Plädoyer für den Kannibalismus steht jedoch der geordnete, ja gehobene Rahmen, in dem die Beratung in Alesia stattfindet. […] Als dann mit Critognatus ein hoher Adeliger (</w:t>
      </w:r>
      <w:r w:rsidRPr="00DD3E7E">
        <w:rPr>
          <w:rFonts w:ascii="Palatino Linotype" w:hAnsi="Palatino Linotype" w:cs="Arial"/>
          <w:i/>
        </w:rPr>
        <w:t>summo … ortus loco</w:t>
      </w:r>
      <w:r>
        <w:rPr>
          <w:rFonts w:ascii="Palatino Linotype" w:hAnsi="Palatino Linotype" w:cs="Arial"/>
        </w:rPr>
        <w:t>) auftritt, der über große Autorität (</w:t>
      </w:r>
      <w:r w:rsidRPr="00DD3E7E">
        <w:rPr>
          <w:rFonts w:ascii="Palatino Linotype" w:hAnsi="Palatino Linotype" w:cs="Arial"/>
          <w:i/>
        </w:rPr>
        <w:t>magna auctoritas</w:t>
      </w:r>
      <w:r>
        <w:rPr>
          <w:rFonts w:ascii="Palatino Linotype" w:hAnsi="Palatino Linotype" w:cs="Arial"/>
        </w:rPr>
        <w:t>) verfügt und eine stilistische geschliffene Rede hält, muß er sich vollends an Rom erinnert fühlen, zumal auch das vom Erzähler gebrauchte Vokabular an typische Senatsreden erinnert.</w:t>
      </w:r>
    </w:p>
    <w:p w:rsidR="003852D1" w:rsidRDefault="003852D1" w:rsidP="003852D1">
      <w:pPr>
        <w:spacing w:after="0" w:line="380" w:lineRule="exact"/>
        <w:ind w:right="5782"/>
        <w:jc w:val="both"/>
        <w:rPr>
          <w:rFonts w:ascii="Palatino Linotype" w:hAnsi="Palatino Linotype" w:cs="Arial"/>
        </w:rPr>
      </w:pPr>
      <w:r>
        <w:rPr>
          <w:rFonts w:ascii="Palatino Linotype" w:hAnsi="Palatino Linotype" w:cs="Arial"/>
        </w:rPr>
        <w:t xml:space="preserve">Daß Nicht-Römer, ja sogar Barbaren ihre Reden in bestem Latein (und Griechisch) halten, ist in der antiken historiographischen Tradition üblich und dem hohen literarischen Anspruch der Geschichtsschreiber geschuldet. Dennoch stellt sich die </w:t>
      </w:r>
      <w:proofErr w:type="gramStart"/>
      <w:r>
        <w:rPr>
          <w:rFonts w:ascii="Palatino Linotype" w:hAnsi="Palatino Linotype" w:cs="Arial"/>
        </w:rPr>
        <w:t>Frage ,</w:t>
      </w:r>
      <w:proofErr w:type="gramEnd"/>
      <w:r>
        <w:rPr>
          <w:rFonts w:ascii="Palatino Linotype" w:hAnsi="Palatino Linotype" w:cs="Arial"/>
        </w:rPr>
        <w:t xml:space="preserve"> warum Caesar die längste und schönste Rede gerade einem Barbaren überläßt. Und: Ist diese Rede überhaupt so gut, wie immer behauptet wird?</w:t>
      </w:r>
    </w:p>
    <w:p w:rsidR="003852D1" w:rsidRDefault="003852D1" w:rsidP="003852D1">
      <w:pPr>
        <w:spacing w:after="0" w:line="380" w:lineRule="exact"/>
        <w:ind w:right="5782"/>
        <w:jc w:val="both"/>
        <w:rPr>
          <w:rFonts w:ascii="Palatino Linotype" w:hAnsi="Palatino Linotype" w:cs="Arial"/>
        </w:rPr>
      </w:pPr>
      <w:r>
        <w:rPr>
          <w:rFonts w:ascii="Palatino Linotype" w:hAnsi="Palatino Linotype" w:cs="Arial"/>
        </w:rPr>
        <w:t xml:space="preserve">Gewiß, sie ist in ausgezeichnetem Latein geschrieben und durch und durch rhetorisiert. Doch wie steht es mit ihrem Aufbau und der Stringenz der Argumentation? Was auf dem ersten Blick wie eine durchdachte und </w:t>
      </w:r>
      <w:r>
        <w:rPr>
          <w:rFonts w:ascii="Palatino Linotype" w:hAnsi="Palatino Linotype" w:cs="Arial"/>
        </w:rPr>
        <w:lastRenderedPageBreak/>
        <w:t>wohlkomponierte Rede aussieht, entpuppt sich bei genauerem Hinsehen als äußerer Schein. Denn es finden sich in ihr mehrere erhebliche Ungeschicktheiten und Denkfehler. Zunächst: Critognatus lehnt die bisher geäußerten Vorschläge, zu kapitulieren oder einen Ausfall zu machen, ab und befürwortet einen dritten Weg – auszuharren, bis das Entsatzheer eintrifft. Das ist, wie aus seiner eigenen Rede hervorgeht, nur eine Frage von Tagen. Sein Vorschlag müßte also lauten: Abzuwarten, die Rationen weiter zu kürzen und schlimmstenfalls die Versorgung der nicht Waffenfähigen einzustellen (dies war der Entschluss, den man tatsächlich faßte und durchführte, indem man die Mandubier auswies, vgl. S. 139 ff.) Statt dessen ruft er an der Stelle seiner Rede, wo er seinen Vorschlag (</w:t>
      </w:r>
      <w:r w:rsidRPr="00605C4E">
        <w:rPr>
          <w:rFonts w:ascii="Palatino Linotype" w:hAnsi="Palatino Linotype" w:cs="Arial"/>
          <w:i/>
        </w:rPr>
        <w:t>consilium</w:t>
      </w:r>
      <w:r>
        <w:rPr>
          <w:rFonts w:ascii="Palatino Linotype" w:hAnsi="Palatino Linotype" w:cs="Arial"/>
        </w:rPr>
        <w:t>) formuliert (7</w:t>
      </w:r>
      <w:proofErr w:type="gramStart"/>
      <w:r>
        <w:rPr>
          <w:rFonts w:ascii="Palatino Linotype" w:hAnsi="Palatino Linotype" w:cs="Arial"/>
        </w:rPr>
        <w:t>,77,12</w:t>
      </w:r>
      <w:proofErr w:type="gramEnd"/>
      <w:r>
        <w:rPr>
          <w:rFonts w:ascii="Palatino Linotype" w:hAnsi="Palatino Linotype" w:cs="Arial"/>
        </w:rPr>
        <w:t>), sogleich zum Kannibalismus auf, als ob dieser eine notwendige Bedingung und als ob alle anderen Wege, ein längeres Durchhalten zu ermöglichen, schon durchdacht und verworfen wären. Zweitens: Seinen Vorschlag untermauert er mit einem Präzedenzfall der Vorfahren, die im Krieg mit den Kimbern und Teutonen in ihrer Not Menschenfleisch gegessen hätten. Das vorbildliche Beispiel (</w:t>
      </w:r>
      <w:r w:rsidRPr="00605C4E">
        <w:rPr>
          <w:rFonts w:ascii="Palatino Linotype" w:hAnsi="Palatino Linotype" w:cs="Arial"/>
          <w:i/>
        </w:rPr>
        <w:t>exemplum</w:t>
      </w:r>
      <w:r>
        <w:rPr>
          <w:rFonts w:ascii="Palatino Linotype" w:hAnsi="Palatino Linotype" w:cs="Arial"/>
        </w:rPr>
        <w:t>) der Ahnen ist in der römischen Adelsgesellschaft und für ihre Wertvorstellungen von größter Bedeutung als Ausdruck der ehrwürdigen Tradition (</w:t>
      </w:r>
      <w:r w:rsidRPr="00605C4E">
        <w:rPr>
          <w:rFonts w:ascii="Palatino Linotype" w:hAnsi="Palatino Linotype" w:cs="Arial"/>
          <w:i/>
        </w:rPr>
        <w:t>mos maiorum</w:t>
      </w:r>
      <w:r>
        <w:rPr>
          <w:rFonts w:ascii="Palatino Linotype" w:hAnsi="Palatino Linotype" w:cs="Arial"/>
        </w:rPr>
        <w:t xml:space="preserve">). Daher beziehen in Rom nicht nur Historiker wie beispielsweise Livius, sondern auch Redner oft und gern </w:t>
      </w:r>
      <w:r w:rsidRPr="008C1FBE">
        <w:rPr>
          <w:rFonts w:ascii="Palatino Linotype" w:hAnsi="Palatino Linotype" w:cs="Arial"/>
          <w:i/>
        </w:rPr>
        <w:t>exempla</w:t>
      </w:r>
      <w:r>
        <w:rPr>
          <w:rFonts w:ascii="Palatino Linotype" w:hAnsi="Palatino Linotype" w:cs="Arial"/>
        </w:rPr>
        <w:t xml:space="preserve"> vergangener Tugend in ihre Ausführungen ein. Ganz wie sie macht auch Critognatus Gebrauch von einem </w:t>
      </w:r>
      <w:r w:rsidRPr="008C1FBE">
        <w:rPr>
          <w:rFonts w:ascii="Palatino Linotype" w:hAnsi="Palatino Linotype" w:cs="Arial"/>
          <w:i/>
        </w:rPr>
        <w:t>exemplum</w:t>
      </w:r>
      <w:r>
        <w:rPr>
          <w:rFonts w:ascii="Palatino Linotype" w:hAnsi="Palatino Linotype" w:cs="Arial"/>
        </w:rPr>
        <w:t xml:space="preserve">, allerdings einem, das die Vorfahren in einer Situation großer Bedrängnis und moralischer Schwäche zeigt. Wie mag der gallische </w:t>
      </w:r>
      <w:r w:rsidRPr="008C1FBE">
        <w:rPr>
          <w:rFonts w:ascii="Palatino Linotype" w:hAnsi="Palatino Linotype" w:cs="Arial"/>
          <w:i/>
        </w:rPr>
        <w:t>mos maiorum</w:t>
      </w:r>
      <w:r>
        <w:rPr>
          <w:rFonts w:ascii="Palatino Linotype" w:hAnsi="Palatino Linotype" w:cs="Arial"/>
        </w:rPr>
        <w:t xml:space="preserve"> sonst noch aussehen – so dürfte ein römischer Leser sich an dieser Stelle fragen -, wenn Critognatus diesen gräßlichen Präzedenzfall als </w:t>
      </w:r>
      <w:r>
        <w:rPr>
          <w:rFonts w:ascii="Palatino Linotype" w:hAnsi="Palatino Linotype" w:cs="Arial"/>
        </w:rPr>
        <w:lastRenderedPageBreak/>
        <w:t xml:space="preserve">maßgebliches </w:t>
      </w:r>
      <w:r w:rsidRPr="008C1FBE">
        <w:rPr>
          <w:rFonts w:ascii="Palatino Linotype" w:hAnsi="Palatino Linotype" w:cs="Arial"/>
          <w:i/>
        </w:rPr>
        <w:t>exemplum</w:t>
      </w:r>
      <w:r>
        <w:rPr>
          <w:rFonts w:ascii="Palatino Linotype" w:hAnsi="Palatino Linotype" w:cs="Arial"/>
        </w:rPr>
        <w:t xml:space="preserve"> rühmt? Dazu kommt, daß die Vorfahren nach seiner eigenen Argumentation Alternativen gehabt hätten: Entweder einen Ausfall zu wagen oder an Hunger zu sterben, Optionen, zu denen sich auch heute Critognatus, wie er sagt (77,6), entschließen könnte, wenn dadurch nicht das Entsatzheer geschwächt würde und die Freiheit ganz Galliens auf dem Spiel stünde. Die Kimbern und Teutonen haben nie wirklich die Freiheit der Gallier gefährdet, so Critognatus selbst, da sie ja weiterzogen (77,14). Wieso, fragt man sich, sind die Vorfahren dann nicht im Kampf tapfer gefallen oder haben, ohne zu freveln, den Hungertod gewählt? Drittens: Eine weitere Schwäche in der Argumentation des Critognatus besteht darin, daß er zwar den Bundesgenossen nicht zumuten will, auf den bei einem Ausfall unvermeidlich entstehenden Leichenbergen zu kämpfen, wohl aber den in Alesia Eingeschlossenen, Leichen zu verzehren. Viertens: Es fällt auf, daß Critognatus den in Alesia eingeschlossenen Galliern, denen Zuspruch gewiß guttäte, nur negative Eigenschaften bescheinigt – Dummheit (</w:t>
      </w:r>
      <w:r w:rsidRPr="00AC7C50">
        <w:rPr>
          <w:rFonts w:ascii="Palatino Linotype" w:hAnsi="Palatino Linotype" w:cs="Arial"/>
          <w:i/>
        </w:rPr>
        <w:t>stultitia</w:t>
      </w:r>
      <w:r>
        <w:rPr>
          <w:rFonts w:ascii="Palatino Linotype" w:hAnsi="Palatino Linotype" w:cs="Arial"/>
        </w:rPr>
        <w:t>) und Unüberlegtheit (</w:t>
      </w:r>
      <w:r w:rsidRPr="00AC7C50">
        <w:rPr>
          <w:rFonts w:ascii="Palatino Linotype" w:hAnsi="Palatino Linotype" w:cs="Arial"/>
          <w:i/>
        </w:rPr>
        <w:t>temeritas</w:t>
      </w:r>
      <w:r>
        <w:rPr>
          <w:rFonts w:ascii="Palatino Linotype" w:hAnsi="Palatino Linotype" w:cs="Arial"/>
        </w:rPr>
        <w:t>). Selbst ihre sicherlich berechtigte Einschätzung, daß sie mit einem mutigen Ausfall an ihre frühere Tapferkeit anknüpfen würden, weist er als falsch zurück und sieht darin nur den Ausdruck einer verweichlichten Haltung (</w:t>
      </w:r>
      <w:r w:rsidRPr="00AC7C50">
        <w:rPr>
          <w:rFonts w:ascii="Palatino Linotype" w:hAnsi="Palatino Linotype" w:cs="Arial"/>
          <w:i/>
        </w:rPr>
        <w:t>mollitia</w:t>
      </w:r>
      <w:r>
        <w:rPr>
          <w:rFonts w:ascii="Palatino Linotype" w:hAnsi="Palatino Linotype" w:cs="Arial"/>
        </w:rPr>
        <w:t xml:space="preserve">) – wie anders geht Caesar in schwieriger Lage mit seinen Soldaten um! Fünftens: Im </w:t>
      </w:r>
      <w:proofErr w:type="gramStart"/>
      <w:r>
        <w:rPr>
          <w:rFonts w:ascii="Palatino Linotype" w:hAnsi="Palatino Linotype" w:cs="Arial"/>
        </w:rPr>
        <w:t>übrigen</w:t>
      </w:r>
      <w:proofErr w:type="gramEnd"/>
      <w:r>
        <w:rPr>
          <w:rFonts w:ascii="Palatino Linotype" w:hAnsi="Palatino Linotype" w:cs="Arial"/>
        </w:rPr>
        <w:t xml:space="preserve"> scheinen Wertbegriffe des Critognatus insgesamt verdreht. In der Art einer Moralpredigt eröffnet er einen Gegensatz zwischen </w:t>
      </w:r>
      <w:r w:rsidRPr="00AC7C50">
        <w:rPr>
          <w:rFonts w:ascii="Palatino Linotype" w:hAnsi="Palatino Linotype" w:cs="Arial"/>
          <w:i/>
        </w:rPr>
        <w:t>virtus</w:t>
      </w:r>
      <w:r>
        <w:rPr>
          <w:rFonts w:ascii="Palatino Linotype" w:hAnsi="Palatino Linotype" w:cs="Arial"/>
        </w:rPr>
        <w:t xml:space="preserve"> und </w:t>
      </w:r>
      <w:r w:rsidRPr="00AC7C50">
        <w:rPr>
          <w:rFonts w:ascii="Palatino Linotype" w:hAnsi="Palatino Linotype" w:cs="Arial"/>
          <w:i/>
        </w:rPr>
        <w:t>mollitia</w:t>
      </w:r>
      <w:r>
        <w:rPr>
          <w:rFonts w:ascii="Palatino Linotype" w:hAnsi="Palatino Linotype" w:cs="Arial"/>
        </w:rPr>
        <w:t xml:space="preserve"> und wirft seinen Landsleuten vor, daß sie nicht einmal „für kurze Zeit“ Entbehrungen ertragen könnten – dabei plädiert er selbst keineswegs für Entbehrungen, sondern setzt Menschenfleisch auf die Speisekarte und erklärt dies zur wahren Tugend (</w:t>
      </w:r>
      <w:r w:rsidRPr="008452D9">
        <w:rPr>
          <w:rFonts w:ascii="Palatino Linotype" w:hAnsi="Palatino Linotype" w:cs="Arial"/>
          <w:i/>
        </w:rPr>
        <w:t>virtus</w:t>
      </w:r>
      <w:r>
        <w:rPr>
          <w:rFonts w:ascii="Palatino Linotype" w:hAnsi="Palatino Linotype" w:cs="Arial"/>
        </w:rPr>
        <w:t xml:space="preserve">) der Ahnen. Fast möchte man hierin eine zynische Parodie </w:t>
      </w:r>
      <w:r>
        <w:rPr>
          <w:rFonts w:ascii="Palatino Linotype" w:hAnsi="Palatino Linotype" w:cs="Arial"/>
        </w:rPr>
        <w:lastRenderedPageBreak/>
        <w:t>auf die moralisierenden Tiraden erkennen, für die Cato berüchtigt war. In bezug auf sich spricht Critognatus von Würde (</w:t>
      </w:r>
      <w:r w:rsidRPr="008452D9">
        <w:rPr>
          <w:rFonts w:ascii="Palatino Linotype" w:hAnsi="Palatino Linotype" w:cs="Arial"/>
          <w:i/>
        </w:rPr>
        <w:t>dignitas</w:t>
      </w:r>
      <w:r>
        <w:rPr>
          <w:rFonts w:ascii="Palatino Linotype" w:hAnsi="Palatino Linotype" w:cs="Arial"/>
        </w:rPr>
        <w:t>), Caesar hingegen wirft er Grausamkeit (</w:t>
      </w:r>
      <w:r w:rsidRPr="008452D9">
        <w:rPr>
          <w:rFonts w:ascii="Palatino Linotype" w:hAnsi="Palatino Linotype" w:cs="Arial"/>
          <w:i/>
        </w:rPr>
        <w:t>crudelitas</w:t>
      </w:r>
      <w:r>
        <w:rPr>
          <w:rFonts w:ascii="Palatino Linotype" w:hAnsi="Palatino Linotype" w:cs="Arial"/>
        </w:rPr>
        <w:t>) vor. Auch der den Römern unterstellte Neid (</w:t>
      </w:r>
      <w:r w:rsidRPr="008452D9">
        <w:rPr>
          <w:rFonts w:ascii="Palatino Linotype" w:hAnsi="Palatino Linotype" w:cs="Arial"/>
          <w:i/>
        </w:rPr>
        <w:t>invidia</w:t>
      </w:r>
      <w:r>
        <w:rPr>
          <w:rFonts w:ascii="Palatino Linotype" w:hAnsi="Palatino Linotype" w:cs="Arial"/>
        </w:rPr>
        <w:t>) auf die Kriegstüchtigkeit der Gallier wirkt seltsam deplaziert, zumal sogleich davon die Rede ist, daß die Römer jedes Land versklaven, also durchaus Kriegstüchtigkeit an den Tag legen. Die Urteile des Critognatus wirken daher insgesamt wie eine Verkehrung der tatsächlichen Zustände und wie die Perversion römischer Wertvorstellungen.</w:t>
      </w:r>
    </w:p>
    <w:p w:rsidR="003852D1" w:rsidRDefault="003852D1" w:rsidP="003852D1">
      <w:pPr>
        <w:spacing w:after="0" w:line="380" w:lineRule="exact"/>
        <w:ind w:right="5782"/>
        <w:jc w:val="both"/>
        <w:rPr>
          <w:rFonts w:ascii="Palatino Linotype" w:hAnsi="Palatino Linotype" w:cs="Arial"/>
        </w:rPr>
      </w:pPr>
      <w:r>
        <w:rPr>
          <w:rFonts w:ascii="Palatino Linotype" w:hAnsi="Palatino Linotype" w:cs="Arial"/>
        </w:rPr>
        <w:t>Wie ist dieser Befund zu deuten? Critognatus hantiert offenbar mit Versatzstücken aus der römischen Wertewelt und versucht sich in römischer Rhetorik, was ihm aber nur äußerlich gelingt. In Wirklichkeit bietet er ein Zerrbild der römischen Beredsamkeit und Nobilität und entlarvt den Rat von Alesia als barbarisches Gegenstück zum römischen Senat. Caesar läßt ihn den Römer mimen, um den Barbaren um so mehr sichtbar zu machen.</w:t>
      </w:r>
    </w:p>
    <w:p w:rsidR="003852D1" w:rsidRDefault="003852D1" w:rsidP="003852D1">
      <w:pPr>
        <w:spacing w:after="0" w:line="380" w:lineRule="exact"/>
        <w:ind w:right="5782"/>
        <w:jc w:val="both"/>
        <w:rPr>
          <w:rFonts w:ascii="Palatino Linotype" w:hAnsi="Palatino Linotype" w:cs="Arial"/>
        </w:rPr>
        <w:sectPr w:rsidR="003852D1" w:rsidSect="00BF4E94">
          <w:type w:val="continuous"/>
          <w:pgSz w:w="16838" w:h="11906" w:orient="landscape"/>
          <w:pgMar w:top="1418" w:right="1134" w:bottom="1418" w:left="1418" w:header="709" w:footer="709" w:gutter="0"/>
          <w:lnNumType w:countBy="5" w:restart="continuous"/>
          <w:cols w:space="708"/>
          <w:docGrid w:linePitch="360"/>
        </w:sectPr>
      </w:pPr>
    </w:p>
    <w:p w:rsidR="003852D1" w:rsidRPr="00C3746C" w:rsidRDefault="003852D1" w:rsidP="0077122D">
      <w:pPr>
        <w:ind w:right="5782"/>
        <w:jc w:val="both"/>
        <w:rPr>
          <w:rFonts w:ascii="Palatino Linotype" w:hAnsi="Palatino Linotype" w:cs="Arial"/>
        </w:rPr>
      </w:pPr>
    </w:p>
    <w:p w:rsidR="00D22082" w:rsidRDefault="00D22082">
      <w:pPr>
        <w:rPr>
          <w:rFonts w:ascii="Palatino Linotype" w:hAnsi="Palatino Linotype" w:cs="Arial"/>
          <w:b/>
        </w:rPr>
      </w:pPr>
      <w:r>
        <w:rPr>
          <w:rFonts w:ascii="Palatino Linotype" w:hAnsi="Palatino Linotype" w:cs="Arial"/>
          <w:b/>
        </w:rPr>
        <w:br w:type="page"/>
      </w:r>
    </w:p>
    <w:p w:rsidR="00722D9E" w:rsidRPr="001D7129" w:rsidRDefault="00722D9E" w:rsidP="0077122D">
      <w:pPr>
        <w:ind w:right="5782"/>
        <w:jc w:val="both"/>
        <w:rPr>
          <w:rFonts w:ascii="Palatino Linotype" w:hAnsi="Palatino Linotype" w:cs="Arial"/>
          <w:b/>
        </w:rPr>
      </w:pPr>
      <w:bookmarkStart w:id="0" w:name="_GoBack"/>
      <w:bookmarkEnd w:id="0"/>
      <w:r w:rsidRPr="001D7129">
        <w:rPr>
          <w:rFonts w:ascii="Palatino Linotype" w:hAnsi="Palatino Linotype" w:cs="Arial"/>
          <w:b/>
        </w:rPr>
        <w:lastRenderedPageBreak/>
        <w:t>LÖSUNG</w:t>
      </w:r>
      <w:r w:rsidR="001D7129" w:rsidRPr="001D7129">
        <w:rPr>
          <w:rFonts w:ascii="Palatino Linotype" w:hAnsi="Palatino Linotype" w:cs="Arial"/>
          <w:b/>
        </w:rPr>
        <w:t>EN</w:t>
      </w:r>
      <w:r w:rsidRPr="001D7129">
        <w:rPr>
          <w:rFonts w:ascii="Palatino Linotype" w:hAnsi="Palatino Linotype" w:cs="Arial"/>
          <w:b/>
        </w:rPr>
        <w:t>:</w:t>
      </w:r>
    </w:p>
    <w:p w:rsidR="00243F3F" w:rsidRPr="001D780C" w:rsidRDefault="00243F3F" w:rsidP="0077122D">
      <w:pPr>
        <w:ind w:right="5782"/>
        <w:jc w:val="both"/>
        <w:rPr>
          <w:rFonts w:ascii="Palatino Linotype" w:hAnsi="Palatino Linotype" w:cs="Arial"/>
          <w:b/>
        </w:rPr>
      </w:pPr>
      <w:r w:rsidRPr="001D780C">
        <w:rPr>
          <w:rFonts w:ascii="Palatino Linotype" w:hAnsi="Palatino Linotype" w:cs="Arial"/>
          <w:b/>
        </w:rPr>
        <w:t>1) Übersetzung</w:t>
      </w:r>
    </w:p>
    <w:p w:rsidR="0051198C" w:rsidRDefault="001D780C" w:rsidP="0077122D">
      <w:pPr>
        <w:ind w:right="5782"/>
        <w:jc w:val="both"/>
        <w:rPr>
          <w:rFonts w:ascii="Palatino Linotype" w:hAnsi="Palatino Linotype" w:cs="Arial"/>
        </w:rPr>
      </w:pPr>
      <w:r>
        <w:rPr>
          <w:rFonts w:ascii="Palatino Linotype" w:hAnsi="Palatino Linotype" w:cs="Arial"/>
        </w:rPr>
        <w:t xml:space="preserve">(3) </w:t>
      </w:r>
      <w:r w:rsidR="00C96BFF">
        <w:rPr>
          <w:rFonts w:ascii="Palatino Linotype" w:hAnsi="Palatino Linotype" w:cs="Arial"/>
        </w:rPr>
        <w:t xml:space="preserve">Nichts will ich über deren Vorschlag sagen, die die schändlichste Sklaverei </w:t>
      </w:r>
      <w:r w:rsidR="00C96BFF" w:rsidRPr="00C96BFF">
        <w:rPr>
          <w:rFonts w:ascii="Palatino Linotype" w:hAnsi="Palatino Linotype" w:cs="Arial"/>
        </w:rPr>
        <w:t xml:space="preserve">mit der Bezeichnung „Kapitulation“ </w:t>
      </w:r>
      <w:r w:rsidR="00C96BFF">
        <w:rPr>
          <w:rFonts w:ascii="Palatino Linotype" w:hAnsi="Palatino Linotype" w:cs="Arial"/>
        </w:rPr>
        <w:t>beschönigen, und ich glaube</w:t>
      </w:r>
      <w:r w:rsidR="00073050">
        <w:rPr>
          <w:rFonts w:ascii="Palatino Linotype" w:hAnsi="Palatino Linotype" w:cs="Arial"/>
        </w:rPr>
        <w:t>,</w:t>
      </w:r>
      <w:r w:rsidR="00C96BFF">
        <w:rPr>
          <w:rFonts w:ascii="Palatino Linotype" w:hAnsi="Palatino Linotype" w:cs="Arial"/>
        </w:rPr>
        <w:t xml:space="preserve"> dass man diese weder als Bürger betrachten noch zur Versammlung hinzuziehen darf. </w:t>
      </w:r>
    </w:p>
    <w:p w:rsidR="005319DA" w:rsidRDefault="001D780C" w:rsidP="0077122D">
      <w:pPr>
        <w:spacing w:after="0"/>
        <w:ind w:right="5782"/>
        <w:jc w:val="both"/>
        <w:rPr>
          <w:rFonts w:ascii="Palatino Linotype" w:hAnsi="Palatino Linotype" w:cs="Arial"/>
        </w:rPr>
      </w:pPr>
      <w:r>
        <w:rPr>
          <w:rFonts w:ascii="Palatino Linotype" w:hAnsi="Palatino Linotype" w:cs="Arial"/>
        </w:rPr>
        <w:t xml:space="preserve">(4) </w:t>
      </w:r>
      <w:r w:rsidR="00C96BFF">
        <w:rPr>
          <w:rFonts w:ascii="Palatino Linotype" w:hAnsi="Palatino Linotype" w:cs="Arial"/>
        </w:rPr>
        <w:t xml:space="preserve">Ich befasse </w:t>
      </w:r>
      <w:r w:rsidR="00F41409">
        <w:rPr>
          <w:rFonts w:ascii="Palatino Linotype" w:hAnsi="Palatino Linotype" w:cs="Arial"/>
        </w:rPr>
        <w:t xml:space="preserve">mich </w:t>
      </w:r>
      <w:r w:rsidR="00C96BFF">
        <w:rPr>
          <w:rFonts w:ascii="Palatino Linotype" w:hAnsi="Palatino Linotype" w:cs="Arial"/>
        </w:rPr>
        <w:t>mit denen, die einen Ausfall gutheißen</w:t>
      </w:r>
      <w:r w:rsidR="00073050">
        <w:rPr>
          <w:rFonts w:ascii="Palatino Linotype" w:hAnsi="Palatino Linotype" w:cs="Arial"/>
        </w:rPr>
        <w:t xml:space="preserve">; bei deren Ratschlag scheint nach übereinstimmender Meinung von euch allen </w:t>
      </w:r>
      <w:r w:rsidR="0051198C">
        <w:rPr>
          <w:rFonts w:ascii="Palatino Linotype" w:hAnsi="Palatino Linotype" w:cs="Arial"/>
        </w:rPr>
        <w:t xml:space="preserve">noch </w:t>
      </w:r>
      <w:r w:rsidR="00073050">
        <w:rPr>
          <w:rFonts w:ascii="Palatino Linotype" w:hAnsi="Palatino Linotype" w:cs="Arial"/>
        </w:rPr>
        <w:t xml:space="preserve">die Erinnerung an die alte Tapferkeit vorhanden zu sein. </w:t>
      </w:r>
      <w:r>
        <w:rPr>
          <w:rFonts w:ascii="Palatino Linotype" w:hAnsi="Palatino Linotype" w:cs="Arial"/>
        </w:rPr>
        <w:t xml:space="preserve">(5) </w:t>
      </w:r>
      <w:r w:rsidR="00073050">
        <w:rPr>
          <w:rFonts w:ascii="Palatino Linotype" w:hAnsi="Palatino Linotype" w:cs="Arial"/>
        </w:rPr>
        <w:t xml:space="preserve">Dies ist aber </w:t>
      </w:r>
      <w:r w:rsidR="0051198C">
        <w:rPr>
          <w:rFonts w:ascii="Palatino Linotype" w:hAnsi="Palatino Linotype" w:cs="Arial"/>
        </w:rPr>
        <w:t xml:space="preserve">tatsächlich </w:t>
      </w:r>
      <w:r w:rsidR="00073050">
        <w:rPr>
          <w:rFonts w:ascii="Palatino Linotype" w:hAnsi="Palatino Linotype" w:cs="Arial"/>
        </w:rPr>
        <w:t xml:space="preserve">Charakterschwäche, nicht Tapferkeit, ein Weilchen </w:t>
      </w:r>
      <w:r w:rsidR="0051198C">
        <w:rPr>
          <w:rFonts w:ascii="Palatino Linotype" w:hAnsi="Palatino Linotype" w:cs="Arial"/>
        </w:rPr>
        <w:t xml:space="preserve">die </w:t>
      </w:r>
      <w:r w:rsidR="00073050">
        <w:rPr>
          <w:rFonts w:ascii="Palatino Linotype" w:hAnsi="Palatino Linotype" w:cs="Arial"/>
        </w:rPr>
        <w:t>Not nicht ertragen zu können.</w:t>
      </w:r>
      <w:r w:rsidR="0051198C">
        <w:rPr>
          <w:rFonts w:ascii="Palatino Linotype" w:hAnsi="Palatino Linotype" w:cs="Arial"/>
        </w:rPr>
        <w:t xml:space="preserve"> Diejenigen, die sich freiwillig dem Tod preisgeben, werden leichter gefunden als diejenigen, die den Schmerz geduldig ertragen. </w:t>
      </w:r>
      <w:r>
        <w:rPr>
          <w:rFonts w:ascii="Palatino Linotype" w:hAnsi="Palatino Linotype" w:cs="Arial"/>
        </w:rPr>
        <w:t xml:space="preserve">(6) </w:t>
      </w:r>
      <w:r w:rsidR="0051198C">
        <w:rPr>
          <w:rFonts w:ascii="Palatino Linotype" w:hAnsi="Palatino Linotype" w:cs="Arial"/>
        </w:rPr>
        <w:t xml:space="preserve">Und ich würde diesen Vorschlag gutheißen </w:t>
      </w:r>
      <w:r w:rsidR="00661181">
        <w:rPr>
          <w:rFonts w:ascii="Palatino Linotype" w:hAnsi="Palatino Linotype" w:cs="Arial"/>
        </w:rPr>
        <w:t>–</w:t>
      </w:r>
      <w:r w:rsidR="0051198C">
        <w:rPr>
          <w:rFonts w:ascii="Palatino Linotype" w:hAnsi="Palatino Linotype" w:cs="Arial"/>
        </w:rPr>
        <w:t xml:space="preserve"> </w:t>
      </w:r>
      <w:r w:rsidR="00661181">
        <w:rPr>
          <w:rFonts w:ascii="Palatino Linotype" w:hAnsi="Palatino Linotype" w:cs="Arial"/>
        </w:rPr>
        <w:t xml:space="preserve">soviel gilt bei mir die Würde -, wenn ich sähe, dass es nur um den Verlust unseres Lebens ginge. </w:t>
      </w:r>
      <w:r>
        <w:rPr>
          <w:rFonts w:ascii="Palatino Linotype" w:hAnsi="Palatino Linotype" w:cs="Arial"/>
        </w:rPr>
        <w:t xml:space="preserve">(7) </w:t>
      </w:r>
      <w:r w:rsidR="00661181">
        <w:rPr>
          <w:rFonts w:ascii="Palatino Linotype" w:hAnsi="Palatino Linotype" w:cs="Arial"/>
        </w:rPr>
        <w:t>Aber wir wollen beim Fassen unseres Entschlusses ganz Gallien berücksichtigen, das wir zu unserer Rettung zusammengerufen haben</w:t>
      </w:r>
      <w:r>
        <w:rPr>
          <w:rFonts w:ascii="Palatino Linotype" w:hAnsi="Palatino Linotype" w:cs="Arial"/>
        </w:rPr>
        <w:t>. (</w:t>
      </w:r>
      <w:r w:rsidRPr="001D780C">
        <w:rPr>
          <w:rFonts w:ascii="Palatino Linotype" w:hAnsi="Palatino Linotype" w:cs="Arial"/>
        </w:rPr>
        <w:t>8)</w:t>
      </w:r>
      <w:r>
        <w:rPr>
          <w:rFonts w:ascii="Palatino Linotype" w:hAnsi="Palatino Linotype" w:cs="Arial"/>
          <w:sz w:val="18"/>
          <w:szCs w:val="18"/>
        </w:rPr>
        <w:t xml:space="preserve"> </w:t>
      </w:r>
      <w:r w:rsidR="001B06B3" w:rsidRPr="001B06B3">
        <w:rPr>
          <w:rFonts w:ascii="Palatino Linotype" w:hAnsi="Palatino Linotype" w:cs="Arial"/>
        </w:rPr>
        <w:t xml:space="preserve">Wie wird </w:t>
      </w:r>
      <w:r w:rsidR="003358B6">
        <w:rPr>
          <w:rFonts w:ascii="Palatino Linotype" w:hAnsi="Palatino Linotype" w:cs="Arial"/>
        </w:rPr>
        <w:t xml:space="preserve">nämlich </w:t>
      </w:r>
      <w:r w:rsidR="001B06B3" w:rsidRPr="001B06B3">
        <w:rPr>
          <w:rFonts w:ascii="Palatino Linotype" w:hAnsi="Palatino Linotype" w:cs="Arial"/>
        </w:rPr>
        <w:t xml:space="preserve">eurer Meinung nach </w:t>
      </w:r>
      <w:r w:rsidR="001B06B3">
        <w:rPr>
          <w:rFonts w:ascii="Palatino Linotype" w:hAnsi="Palatino Linotype" w:cs="Arial"/>
        </w:rPr>
        <w:t xml:space="preserve">angesichts der Tötung von 80000 Menschen an einem einzigen Ort </w:t>
      </w:r>
      <w:r w:rsidR="001B06B3" w:rsidRPr="001B06B3">
        <w:rPr>
          <w:rFonts w:ascii="Palatino Linotype" w:hAnsi="Palatino Linotype" w:cs="Arial"/>
        </w:rPr>
        <w:t>unseren Bekannten und Blutsverwandten zumute sein</w:t>
      </w:r>
      <w:r w:rsidR="001B06B3">
        <w:rPr>
          <w:rFonts w:ascii="Palatino Linotype" w:hAnsi="Palatino Linotype" w:cs="Arial"/>
        </w:rPr>
        <w:t xml:space="preserve">, wenn sie beinahe auf den Leichen selbst um die Entscheidung kämpfen müssen? </w:t>
      </w:r>
      <w:r>
        <w:rPr>
          <w:rFonts w:ascii="Palatino Linotype" w:hAnsi="Palatino Linotype" w:cs="Arial"/>
        </w:rPr>
        <w:t xml:space="preserve">(9) </w:t>
      </w:r>
      <w:r w:rsidR="001B06B3">
        <w:rPr>
          <w:rFonts w:ascii="Palatino Linotype" w:hAnsi="Palatino Linotype" w:cs="Arial"/>
        </w:rPr>
        <w:t>Beraubt diese nicht eurer Hilfe, die um eures Wohl</w:t>
      </w:r>
      <w:r w:rsidR="004C3D81">
        <w:rPr>
          <w:rFonts w:ascii="Palatino Linotype" w:hAnsi="Palatino Linotype" w:cs="Arial"/>
        </w:rPr>
        <w:t>e</w:t>
      </w:r>
      <w:r w:rsidR="001B06B3">
        <w:rPr>
          <w:rFonts w:ascii="Palatino Linotype" w:hAnsi="Palatino Linotype" w:cs="Arial"/>
        </w:rPr>
        <w:t xml:space="preserve">s willen ihre Gefährdung vernachlässigt </w:t>
      </w:r>
      <w:proofErr w:type="gramStart"/>
      <w:r w:rsidR="001B06B3">
        <w:rPr>
          <w:rFonts w:ascii="Palatino Linotype" w:hAnsi="Palatino Linotype" w:cs="Arial"/>
        </w:rPr>
        <w:t>haben</w:t>
      </w:r>
      <w:proofErr w:type="gramEnd"/>
      <w:r w:rsidR="001B06B3">
        <w:rPr>
          <w:rFonts w:ascii="Palatino Linotype" w:hAnsi="Palatino Linotype" w:cs="Arial"/>
        </w:rPr>
        <w:t>, und richtet nicht durch eure Dummheit und Leichtfertigkeit</w:t>
      </w:r>
      <w:r w:rsidR="002E23AB">
        <w:rPr>
          <w:rFonts w:ascii="Palatino Linotype" w:hAnsi="Palatino Linotype" w:cs="Arial"/>
        </w:rPr>
        <w:t xml:space="preserve"> oder Feigheit ganz Gallien zugrunde und liefert es nicht ewiger Sklaverei aus! </w:t>
      </w:r>
      <w:r>
        <w:rPr>
          <w:rFonts w:ascii="Palatino Linotype" w:hAnsi="Palatino Linotype" w:cs="Arial"/>
        </w:rPr>
        <w:t xml:space="preserve">(10) </w:t>
      </w:r>
      <w:r w:rsidR="002E23AB">
        <w:rPr>
          <w:rFonts w:ascii="Palatino Linotype" w:hAnsi="Palatino Linotype" w:cs="Arial"/>
        </w:rPr>
        <w:t xml:space="preserve">Oder zweifelt ihr an </w:t>
      </w:r>
      <w:r w:rsidR="004C3D81">
        <w:rPr>
          <w:rFonts w:ascii="Palatino Linotype" w:hAnsi="Palatino Linotype" w:cs="Arial"/>
        </w:rPr>
        <w:t>deren</w:t>
      </w:r>
      <w:r w:rsidR="002E23AB">
        <w:rPr>
          <w:rFonts w:ascii="Palatino Linotype" w:hAnsi="Palatino Linotype" w:cs="Arial"/>
        </w:rPr>
        <w:t xml:space="preserve"> Zuverlässigkeit und Beharrlichkeit, weil sie nicht genau auf den Tag gekommen sind? Was also? Meint ihr, dass die Römer sich an jenen Außenschanzen nur zum Vergnügen täglich abplagen?</w:t>
      </w:r>
      <w:r w:rsidR="002A57B1">
        <w:rPr>
          <w:rFonts w:ascii="Palatino Linotype" w:hAnsi="Palatino Linotype" w:cs="Arial"/>
        </w:rPr>
        <w:t xml:space="preserve"> </w:t>
      </w:r>
      <w:r>
        <w:rPr>
          <w:rFonts w:ascii="Palatino Linotype" w:hAnsi="Palatino Linotype" w:cs="Arial"/>
        </w:rPr>
        <w:t xml:space="preserve">(11) </w:t>
      </w:r>
      <w:r w:rsidR="002A57B1">
        <w:rPr>
          <w:rFonts w:ascii="Palatino Linotype" w:hAnsi="Palatino Linotype" w:cs="Arial"/>
        </w:rPr>
        <w:t xml:space="preserve">Wenn ihr durch die Botschaften jener nicht bestärkt werden </w:t>
      </w:r>
      <w:r w:rsidR="002A57B1">
        <w:rPr>
          <w:rFonts w:ascii="Palatino Linotype" w:hAnsi="Palatino Linotype" w:cs="Arial"/>
        </w:rPr>
        <w:lastRenderedPageBreak/>
        <w:t xml:space="preserve">könnt, da jeder Zugang abgeschnitten ist, </w:t>
      </w:r>
      <w:proofErr w:type="gramStart"/>
      <w:r w:rsidR="002A57B1">
        <w:rPr>
          <w:rFonts w:ascii="Palatino Linotype" w:hAnsi="Palatino Linotype" w:cs="Arial"/>
        </w:rPr>
        <w:t>nehmt</w:t>
      </w:r>
      <w:proofErr w:type="gramEnd"/>
      <w:r w:rsidR="002A57B1">
        <w:rPr>
          <w:rFonts w:ascii="Palatino Linotype" w:hAnsi="Palatino Linotype" w:cs="Arial"/>
        </w:rPr>
        <w:t xml:space="preserve"> diese als Zeugen, dass ihre Ankunft näherrückt! Aus </w:t>
      </w:r>
      <w:r w:rsidR="004C3D81">
        <w:rPr>
          <w:rFonts w:ascii="Palatino Linotype" w:hAnsi="Palatino Linotype" w:cs="Arial"/>
        </w:rPr>
        <w:t xml:space="preserve">Angst </w:t>
      </w:r>
      <w:r w:rsidR="002A57B1">
        <w:rPr>
          <w:rFonts w:ascii="Palatino Linotype" w:hAnsi="Palatino Linotype" w:cs="Arial"/>
        </w:rPr>
        <w:t>davor sind sie Tag und Nacht mit ihrem Werk beschäftigt</w:t>
      </w:r>
      <w:r w:rsidR="00D751BB">
        <w:rPr>
          <w:rFonts w:ascii="Palatino Linotype" w:hAnsi="Palatino Linotype" w:cs="Arial"/>
        </w:rPr>
        <w:t>.</w:t>
      </w:r>
      <w:r w:rsidR="00171649">
        <w:rPr>
          <w:rFonts w:ascii="Palatino Linotype" w:hAnsi="Palatino Linotype" w:cs="Arial"/>
        </w:rPr>
        <w:t xml:space="preserve"> </w:t>
      </w:r>
    </w:p>
    <w:p w:rsidR="00171649" w:rsidRPr="009F79E1" w:rsidRDefault="001D780C" w:rsidP="0077122D">
      <w:pPr>
        <w:spacing w:after="0"/>
        <w:ind w:right="5782"/>
        <w:jc w:val="both"/>
        <w:rPr>
          <w:rFonts w:ascii="Palatino Linotype" w:hAnsi="Palatino Linotype" w:cs="Arial"/>
        </w:rPr>
      </w:pPr>
      <w:r>
        <w:rPr>
          <w:rFonts w:ascii="Palatino Linotype" w:hAnsi="Palatino Linotype" w:cs="Arial"/>
        </w:rPr>
        <w:t xml:space="preserve">(12) </w:t>
      </w:r>
      <w:r w:rsidR="00171649">
        <w:rPr>
          <w:rFonts w:ascii="Palatino Linotype" w:hAnsi="Palatino Linotype" w:cs="Arial"/>
        </w:rPr>
        <w:t>Was ist also mein</w:t>
      </w:r>
      <w:r w:rsidR="004C3D81">
        <w:rPr>
          <w:rFonts w:ascii="Palatino Linotype" w:hAnsi="Palatino Linotype" w:cs="Arial"/>
        </w:rPr>
        <w:t xml:space="preserve"> Ratschlag? Zu tun, was unsere V</w:t>
      </w:r>
      <w:r w:rsidR="00171649">
        <w:rPr>
          <w:rFonts w:ascii="Palatino Linotype" w:hAnsi="Palatino Linotype" w:cs="Arial"/>
        </w:rPr>
        <w:t xml:space="preserve">orfahren im keineswegs gleichen Krieg gegen die Kimbern </w:t>
      </w:r>
      <w:r w:rsidR="00D83E74">
        <w:rPr>
          <w:rFonts w:ascii="Palatino Linotype" w:hAnsi="Palatino Linotype" w:cs="Arial"/>
        </w:rPr>
        <w:t>und Teutonen getan haben; diese,</w:t>
      </w:r>
      <w:r w:rsidR="00171649">
        <w:rPr>
          <w:rFonts w:ascii="Palatino Linotype" w:hAnsi="Palatino Linotype" w:cs="Arial"/>
        </w:rPr>
        <w:t xml:space="preserve"> in den Städten zusammengetrieben</w:t>
      </w:r>
      <w:r w:rsidR="00D83E74">
        <w:rPr>
          <w:rFonts w:ascii="Palatino Linotype" w:hAnsi="Palatino Linotype" w:cs="Arial"/>
        </w:rPr>
        <w:t xml:space="preserve"> und von ähnlicher Not bedrängt,</w:t>
      </w:r>
      <w:r w:rsidR="00171649">
        <w:rPr>
          <w:rFonts w:ascii="Palatino Linotype" w:hAnsi="Palatino Linotype" w:cs="Arial"/>
        </w:rPr>
        <w:t xml:space="preserve"> </w:t>
      </w:r>
      <w:r w:rsidR="00D83E74">
        <w:rPr>
          <w:rFonts w:ascii="Palatino Linotype" w:hAnsi="Palatino Linotype" w:cs="Arial"/>
        </w:rPr>
        <w:t>fristeten ihr L</w:t>
      </w:r>
      <w:r w:rsidR="00171649">
        <w:rPr>
          <w:rFonts w:ascii="Palatino Linotype" w:hAnsi="Palatino Linotype" w:cs="Arial"/>
        </w:rPr>
        <w:t>eben mit den Körpern derjenigen</w:t>
      </w:r>
      <w:r w:rsidR="00D83E74">
        <w:rPr>
          <w:rFonts w:ascii="Palatino Linotype" w:hAnsi="Palatino Linotype" w:cs="Arial"/>
        </w:rPr>
        <w:t xml:space="preserve">, die aufgrund ihres Alters untauglich für den Krieg schienen, und übergaben sich nicht den Feinden. </w:t>
      </w:r>
      <w:r>
        <w:rPr>
          <w:rFonts w:ascii="Palatino Linotype" w:hAnsi="Palatino Linotype" w:cs="Arial"/>
        </w:rPr>
        <w:t xml:space="preserve">(13) </w:t>
      </w:r>
      <w:r w:rsidR="00D83E74">
        <w:rPr>
          <w:rFonts w:ascii="Palatino Linotype" w:hAnsi="Palatino Linotype" w:cs="Arial"/>
        </w:rPr>
        <w:t>Wenn wir dafür kein Beispiel hätten</w:t>
      </w:r>
      <w:r w:rsidR="004269A0">
        <w:rPr>
          <w:rFonts w:ascii="Palatino Linotype" w:hAnsi="Palatino Linotype" w:cs="Arial"/>
        </w:rPr>
        <w:t xml:space="preserve">, </w:t>
      </w:r>
      <w:r w:rsidR="004269A0" w:rsidRPr="004269A0">
        <w:rPr>
          <w:rFonts w:ascii="Palatino Linotype" w:hAnsi="Palatino Linotype" w:cs="Arial"/>
        </w:rPr>
        <w:t xml:space="preserve">hielte ich es </w:t>
      </w:r>
      <w:r w:rsidR="004269A0">
        <w:rPr>
          <w:rFonts w:ascii="Palatino Linotype" w:hAnsi="Palatino Linotype" w:cs="Arial"/>
        </w:rPr>
        <w:t xml:space="preserve">dennoch </w:t>
      </w:r>
      <w:r w:rsidR="004269A0" w:rsidRPr="004269A0">
        <w:rPr>
          <w:rFonts w:ascii="Palatino Linotype" w:hAnsi="Palatino Linotype" w:cs="Arial"/>
        </w:rPr>
        <w:t xml:space="preserve">für ein besonders schönes, um es </w:t>
      </w:r>
      <w:r w:rsidR="004269A0">
        <w:rPr>
          <w:rFonts w:ascii="Palatino Linotype" w:hAnsi="Palatino Linotype" w:cs="Arial"/>
        </w:rPr>
        <w:t>um der Freiheit willen</w:t>
      </w:r>
      <w:r w:rsidR="004269A0" w:rsidRPr="004269A0">
        <w:rPr>
          <w:rFonts w:ascii="Palatino Linotype" w:hAnsi="Palatino Linotype" w:cs="Arial"/>
        </w:rPr>
        <w:t xml:space="preserve"> zu sti</w:t>
      </w:r>
      <w:r w:rsidR="00116E02">
        <w:rPr>
          <w:rFonts w:ascii="Palatino Linotype" w:hAnsi="Palatino Linotype" w:cs="Arial"/>
        </w:rPr>
        <w:t xml:space="preserve">ften und der Nachwelt zu </w:t>
      </w:r>
      <w:r w:rsidR="00116E02" w:rsidRPr="001D780C">
        <w:rPr>
          <w:rFonts w:ascii="Palatino Linotype" w:hAnsi="Palatino Linotype" w:cs="Arial"/>
        </w:rPr>
        <w:t>übergeb</w:t>
      </w:r>
      <w:r w:rsidR="004269A0" w:rsidRPr="001D780C">
        <w:rPr>
          <w:rFonts w:ascii="Palatino Linotype" w:hAnsi="Palatino Linotype" w:cs="Arial"/>
        </w:rPr>
        <w:t>en.</w:t>
      </w:r>
      <w:r w:rsidR="007B259D" w:rsidRPr="001D780C">
        <w:rPr>
          <w:rFonts w:ascii="Palatino Linotype" w:hAnsi="Palatino Linotype" w:cs="Arial"/>
        </w:rPr>
        <w:t xml:space="preserve"> </w:t>
      </w:r>
      <w:r w:rsidRPr="001D780C">
        <w:rPr>
          <w:rFonts w:ascii="Palatino Linotype" w:hAnsi="Palatino Linotype" w:cs="Arial"/>
        </w:rPr>
        <w:t xml:space="preserve">(14) </w:t>
      </w:r>
      <w:r w:rsidR="002A69C3">
        <w:rPr>
          <w:rFonts w:ascii="Palatino Linotype" w:hAnsi="Palatino Linotype" w:cs="Arial"/>
        </w:rPr>
        <w:t>Denn w</w:t>
      </w:r>
      <w:r w:rsidR="00521D76">
        <w:rPr>
          <w:rFonts w:ascii="Palatino Linotype" w:hAnsi="Palatino Linotype" w:cs="Arial"/>
        </w:rPr>
        <w:t>elche Ähnlichkeit hat</w:t>
      </w:r>
      <w:r w:rsidR="007B259D" w:rsidRPr="007B259D">
        <w:rPr>
          <w:rFonts w:ascii="Palatino Linotype" w:hAnsi="Palatino Linotype" w:cs="Arial"/>
        </w:rPr>
        <w:t xml:space="preserve"> </w:t>
      </w:r>
      <w:r w:rsidR="00521D76">
        <w:rPr>
          <w:rFonts w:ascii="Palatino Linotype" w:hAnsi="Palatino Linotype" w:cs="Arial"/>
        </w:rPr>
        <w:t>mit</w:t>
      </w:r>
      <w:r w:rsidR="007B259D" w:rsidRPr="007B259D">
        <w:rPr>
          <w:rFonts w:ascii="Palatino Linotype" w:hAnsi="Palatino Linotype" w:cs="Arial"/>
        </w:rPr>
        <w:t xml:space="preserve"> jenem Krieg </w:t>
      </w:r>
      <w:r w:rsidR="00521D76">
        <w:rPr>
          <w:rFonts w:ascii="Palatino Linotype" w:hAnsi="Palatino Linotype" w:cs="Arial"/>
        </w:rPr>
        <w:t>bestanden</w:t>
      </w:r>
      <w:r w:rsidR="007B259D">
        <w:rPr>
          <w:rFonts w:ascii="Palatino Linotype" w:hAnsi="Palatino Linotype" w:cs="Arial"/>
        </w:rPr>
        <w:t xml:space="preserve">? Die Kimbern verwüsteten Gallien und brachten ihm eine große Niederlage bei, dennoch verließen sie schließlich irgendwann </w:t>
      </w:r>
      <w:r w:rsidR="00DF1A28">
        <w:rPr>
          <w:rFonts w:ascii="Palatino Linotype" w:hAnsi="Palatino Linotype" w:cs="Arial"/>
        </w:rPr>
        <w:t>freilich</w:t>
      </w:r>
      <w:r w:rsidR="007B259D">
        <w:rPr>
          <w:rFonts w:ascii="Palatino Linotype" w:hAnsi="Palatino Linotype" w:cs="Arial"/>
        </w:rPr>
        <w:t xml:space="preserve"> unser Gebiet und suchten andere Länder auf; Rechte, Gesetze, Felder und die Freiheit ließen sie uns. </w:t>
      </w:r>
      <w:r>
        <w:rPr>
          <w:rFonts w:ascii="Palatino Linotype" w:hAnsi="Palatino Linotype" w:cs="Arial"/>
        </w:rPr>
        <w:t xml:space="preserve">(15) </w:t>
      </w:r>
      <w:r w:rsidR="007B259D">
        <w:rPr>
          <w:rFonts w:ascii="Palatino Linotype" w:hAnsi="Palatino Linotype" w:cs="Arial"/>
        </w:rPr>
        <w:t>Was aber anderes erstreben die Römer oder was wollen sie, wenn nicht aus Neid</w:t>
      </w:r>
      <w:r w:rsidR="009F79E1" w:rsidRPr="009F79E1">
        <w:rPr>
          <w:rFonts w:ascii="Palatino Linotype" w:hAnsi="Palatino Linotype" w:cs="Arial"/>
          <w:sz w:val="18"/>
          <w:szCs w:val="18"/>
        </w:rPr>
        <w:t xml:space="preserve"> </w:t>
      </w:r>
      <w:r w:rsidR="009F79E1" w:rsidRPr="009F79E1">
        <w:rPr>
          <w:rFonts w:ascii="Palatino Linotype" w:hAnsi="Palatino Linotype" w:cs="Arial"/>
        </w:rPr>
        <w:t>auf deren Feldern und bei deren Stämmen zu siedeln, die sie als berühmt und machtvoll im Krieg kennen</w:t>
      </w:r>
      <w:r w:rsidR="009F79E1">
        <w:rPr>
          <w:rFonts w:ascii="Palatino Linotype" w:hAnsi="Palatino Linotype" w:cs="Arial"/>
        </w:rPr>
        <w:t>,</w:t>
      </w:r>
      <w:r w:rsidR="009F79E1">
        <w:rPr>
          <w:rFonts w:ascii="Palatino Linotype" w:hAnsi="Palatino Linotype" w:cs="Arial"/>
          <w:sz w:val="18"/>
          <w:szCs w:val="18"/>
        </w:rPr>
        <w:t xml:space="preserve"> </w:t>
      </w:r>
      <w:r w:rsidR="009F79E1">
        <w:rPr>
          <w:rFonts w:ascii="Palatino Linotype" w:hAnsi="Palatino Linotype" w:cs="Arial"/>
        </w:rPr>
        <w:t>und diesen ewige Knechtschaft auf</w:t>
      </w:r>
      <w:r w:rsidR="00CA06A5">
        <w:rPr>
          <w:rFonts w:ascii="Palatino Linotype" w:hAnsi="Palatino Linotype" w:cs="Arial"/>
        </w:rPr>
        <w:t>zu</w:t>
      </w:r>
      <w:r w:rsidR="009F79E1">
        <w:rPr>
          <w:rFonts w:ascii="Palatino Linotype" w:hAnsi="Palatino Linotype" w:cs="Arial"/>
        </w:rPr>
        <w:t xml:space="preserve">zwingen? Denn sie haben auch niemals unter einer anderen Bedingung Krieg geführt. </w:t>
      </w:r>
      <w:r>
        <w:rPr>
          <w:rFonts w:ascii="Palatino Linotype" w:hAnsi="Palatino Linotype" w:cs="Arial"/>
        </w:rPr>
        <w:t xml:space="preserve">(16) </w:t>
      </w:r>
      <w:r w:rsidR="009F79E1">
        <w:rPr>
          <w:rFonts w:ascii="Palatino Linotype" w:hAnsi="Palatino Linotype" w:cs="Arial"/>
        </w:rPr>
        <w:t>Wenn ihr aber dasjenige, was</w:t>
      </w:r>
      <w:r w:rsidR="00DF1A28">
        <w:rPr>
          <w:rFonts w:ascii="Palatino Linotype" w:hAnsi="Palatino Linotype" w:cs="Arial"/>
        </w:rPr>
        <w:t xml:space="preserve"> bei weit entfernten Völkern ge</w:t>
      </w:r>
      <w:r w:rsidR="009F79E1">
        <w:rPr>
          <w:rFonts w:ascii="Palatino Linotype" w:hAnsi="Palatino Linotype" w:cs="Arial"/>
        </w:rPr>
        <w:t xml:space="preserve">schieht, nicht </w:t>
      </w:r>
      <w:r w:rsidR="00DF1A28">
        <w:rPr>
          <w:rFonts w:ascii="Palatino Linotype" w:hAnsi="Palatino Linotype" w:cs="Arial"/>
        </w:rPr>
        <w:t>kennt</w:t>
      </w:r>
      <w:r w:rsidR="009F79E1">
        <w:rPr>
          <w:rFonts w:ascii="Palatino Linotype" w:hAnsi="Palatino Linotype" w:cs="Arial"/>
        </w:rPr>
        <w:t>, blickt auf das benachbarte Gallien, das zur Provinz gemacht</w:t>
      </w:r>
      <w:r w:rsidR="0034484E">
        <w:rPr>
          <w:rFonts w:ascii="Palatino Linotype" w:hAnsi="Palatino Linotype" w:cs="Arial"/>
        </w:rPr>
        <w:t>, dessen Recht und Gesetz verändert, das der römischen Vollstreckungsgewalt unterworfen worden ist und so durch ewige Knechtschaft bedrängt wird.</w:t>
      </w:r>
    </w:p>
    <w:p w:rsidR="00171649" w:rsidRPr="007B259D" w:rsidRDefault="00171649" w:rsidP="0077122D">
      <w:pPr>
        <w:spacing w:after="0"/>
        <w:ind w:right="5782"/>
        <w:jc w:val="both"/>
        <w:rPr>
          <w:rFonts w:ascii="Palatino Linotype" w:hAnsi="Palatino Linotype" w:cs="Arial"/>
        </w:rPr>
      </w:pPr>
    </w:p>
    <w:p w:rsidR="00FB61DB" w:rsidRPr="001D780C" w:rsidRDefault="00FB61DB" w:rsidP="0077122D">
      <w:pPr>
        <w:spacing w:after="0"/>
        <w:ind w:right="5782"/>
        <w:jc w:val="both"/>
        <w:rPr>
          <w:rFonts w:ascii="Palatino Linotype" w:hAnsi="Palatino Linotype" w:cs="Arial"/>
        </w:rPr>
      </w:pPr>
      <w:r w:rsidRPr="001D780C">
        <w:rPr>
          <w:rFonts w:ascii="Palatino Linotype" w:hAnsi="Palatino Linotype" w:cs="Arial"/>
          <w:b/>
        </w:rPr>
        <w:t>2)</w:t>
      </w:r>
      <w:r w:rsidR="001D780C" w:rsidRPr="001D780C">
        <w:rPr>
          <w:rFonts w:ascii="Palatino Linotype" w:hAnsi="Palatino Linotype" w:cs="Arial"/>
          <w:b/>
        </w:rPr>
        <w:t xml:space="preserve"> </w:t>
      </w:r>
      <w:r w:rsidRPr="001D780C">
        <w:rPr>
          <w:rFonts w:ascii="Palatino Linotype" w:hAnsi="Palatino Linotype" w:cs="Arial"/>
          <w:b/>
          <w:sz w:val="24"/>
          <w:szCs w:val="24"/>
        </w:rPr>
        <w:t xml:space="preserve">Aspekte </w:t>
      </w:r>
      <w:r w:rsidR="002B2F64" w:rsidRPr="001D780C">
        <w:rPr>
          <w:rFonts w:ascii="Palatino Linotype" w:hAnsi="Palatino Linotype" w:cs="Arial"/>
          <w:b/>
          <w:sz w:val="24"/>
          <w:szCs w:val="24"/>
        </w:rPr>
        <w:t>einer Interpretation</w:t>
      </w:r>
      <w:r w:rsidRPr="00FB61DB">
        <w:rPr>
          <w:rFonts w:ascii="Palatino Linotype" w:hAnsi="Palatino Linotype" w:cs="Arial"/>
          <w:b/>
          <w:sz w:val="24"/>
          <w:szCs w:val="24"/>
        </w:rPr>
        <w:t>:</w:t>
      </w:r>
    </w:p>
    <w:p w:rsidR="00FB61DB" w:rsidRDefault="00FB61DB" w:rsidP="0077122D">
      <w:pPr>
        <w:spacing w:after="0"/>
        <w:ind w:right="5782"/>
        <w:jc w:val="both"/>
        <w:rPr>
          <w:rFonts w:ascii="Palatino Linotype" w:hAnsi="Palatino Linotype" w:cs="Arial"/>
          <w:b/>
        </w:rPr>
      </w:pPr>
    </w:p>
    <w:p w:rsidR="00FB61DB" w:rsidRDefault="00FB61DB" w:rsidP="0077122D">
      <w:pPr>
        <w:spacing w:after="0"/>
        <w:ind w:right="5782"/>
        <w:jc w:val="both"/>
        <w:rPr>
          <w:rFonts w:ascii="Palatino Linotype" w:hAnsi="Palatino Linotype" w:cs="Arial"/>
        </w:rPr>
      </w:pPr>
      <w:r w:rsidRPr="00FB61DB">
        <w:rPr>
          <w:rFonts w:ascii="Palatino Linotype" w:hAnsi="Palatino Linotype" w:cs="Arial"/>
          <w:b/>
        </w:rPr>
        <w:t>Thema</w:t>
      </w:r>
      <w:r w:rsidR="00243F3F">
        <w:rPr>
          <w:rFonts w:ascii="Palatino Linotype" w:hAnsi="Palatino Linotype" w:cs="Arial"/>
          <w:b/>
        </w:rPr>
        <w:t>/Funktion</w:t>
      </w:r>
      <w:r w:rsidRPr="00FB61DB">
        <w:rPr>
          <w:rFonts w:ascii="Palatino Linotype" w:hAnsi="Palatino Linotype" w:cs="Arial"/>
          <w:b/>
        </w:rPr>
        <w:t xml:space="preserve"> der Rede im Kontext</w:t>
      </w:r>
      <w:r>
        <w:rPr>
          <w:rFonts w:ascii="Palatino Linotype" w:hAnsi="Palatino Linotype" w:cs="Arial"/>
        </w:rPr>
        <w:t>: Verunglimpfung der Kritik</w:t>
      </w:r>
      <w:r w:rsidR="002B2F64">
        <w:rPr>
          <w:rFonts w:ascii="Palatino Linotype" w:hAnsi="Palatino Linotype" w:cs="Arial"/>
        </w:rPr>
        <w:t xml:space="preserve"> des Critognatus</w:t>
      </w:r>
      <w:r>
        <w:rPr>
          <w:rFonts w:ascii="Palatino Linotype" w:hAnsi="Palatino Linotype" w:cs="Arial"/>
        </w:rPr>
        <w:t xml:space="preserve"> an der römischen Herrschaftsdoktrin als Ausdruck </w:t>
      </w:r>
      <w:r w:rsidR="002B2F64">
        <w:rPr>
          <w:rFonts w:ascii="Palatino Linotype" w:hAnsi="Palatino Linotype" w:cs="Arial"/>
        </w:rPr>
        <w:t>einer</w:t>
      </w:r>
      <w:r>
        <w:rPr>
          <w:rFonts w:ascii="Palatino Linotype" w:hAnsi="Palatino Linotype" w:cs="Arial"/>
        </w:rPr>
        <w:t xml:space="preserve"> kranken und völlig unzivilisierten Geisteshaltung (Aufforderung zum Kannibalismus)</w:t>
      </w:r>
    </w:p>
    <w:p w:rsidR="00FB61DB" w:rsidRDefault="00FB61DB" w:rsidP="0077122D">
      <w:pPr>
        <w:spacing w:after="0"/>
        <w:ind w:right="5782"/>
        <w:jc w:val="both"/>
        <w:rPr>
          <w:rFonts w:ascii="Palatino Linotype" w:hAnsi="Palatino Linotype" w:cs="Arial"/>
        </w:rPr>
      </w:pPr>
    </w:p>
    <w:p w:rsidR="00FB61DB" w:rsidRDefault="00FB61DB" w:rsidP="0077122D">
      <w:pPr>
        <w:spacing w:after="0"/>
        <w:ind w:right="5782"/>
        <w:jc w:val="both"/>
        <w:rPr>
          <w:rFonts w:ascii="Palatino Linotype" w:hAnsi="Palatino Linotype" w:cs="Arial"/>
        </w:rPr>
      </w:pPr>
      <w:r w:rsidRPr="00FB61DB">
        <w:rPr>
          <w:rFonts w:ascii="Palatino Linotype" w:hAnsi="Palatino Linotype" w:cs="Arial"/>
          <w:b/>
        </w:rPr>
        <w:t>Inhaltsangabe</w:t>
      </w:r>
      <w:r>
        <w:rPr>
          <w:rFonts w:ascii="Palatino Linotype" w:hAnsi="Palatino Linotype" w:cs="Arial"/>
          <w:b/>
        </w:rPr>
        <w:t xml:space="preserve">: </w:t>
      </w:r>
      <w:r>
        <w:rPr>
          <w:rFonts w:ascii="Palatino Linotype" w:hAnsi="Palatino Linotype" w:cs="Arial"/>
        </w:rPr>
        <w:t xml:space="preserve">Als </w:t>
      </w:r>
      <w:r w:rsidR="00243F3F">
        <w:rPr>
          <w:rFonts w:ascii="Palatino Linotype" w:hAnsi="Palatino Linotype" w:cs="Arial"/>
        </w:rPr>
        <w:t xml:space="preserve">Orientierung für die </w:t>
      </w:r>
      <w:r w:rsidR="0078650F">
        <w:rPr>
          <w:rFonts w:ascii="Palatino Linotype" w:hAnsi="Palatino Linotype" w:cs="Arial"/>
        </w:rPr>
        <w:t xml:space="preserve">etwaige </w:t>
      </w:r>
      <w:r w:rsidR="00243F3F">
        <w:rPr>
          <w:rFonts w:ascii="Palatino Linotype" w:hAnsi="Palatino Linotype" w:cs="Arial"/>
        </w:rPr>
        <w:t>Überarbeitung der eigenen Inhaltsangabe kann</w:t>
      </w:r>
      <w:r>
        <w:rPr>
          <w:rFonts w:ascii="Palatino Linotype" w:hAnsi="Palatino Linotype" w:cs="Arial"/>
        </w:rPr>
        <w:t xml:space="preserve"> hier die präzise </w:t>
      </w:r>
      <w:r w:rsidR="00243F3F">
        <w:rPr>
          <w:rFonts w:ascii="Palatino Linotype" w:hAnsi="Palatino Linotype" w:cs="Arial"/>
        </w:rPr>
        <w:t xml:space="preserve">und </w:t>
      </w:r>
      <w:r>
        <w:rPr>
          <w:rFonts w:ascii="Palatino Linotype" w:hAnsi="Palatino Linotype" w:cs="Arial"/>
        </w:rPr>
        <w:t>strukturi</w:t>
      </w:r>
      <w:r w:rsidR="00B05620">
        <w:rPr>
          <w:rFonts w:ascii="Palatino Linotype" w:hAnsi="Palatino Linotype" w:cs="Arial"/>
        </w:rPr>
        <w:t>erte Darstellung bei Siebenborn, Z.1-26</w:t>
      </w:r>
      <w:r>
        <w:rPr>
          <w:rFonts w:ascii="Palatino Linotype" w:hAnsi="Palatino Linotype" w:cs="Arial"/>
        </w:rPr>
        <w:t xml:space="preserve"> dienen.</w:t>
      </w:r>
    </w:p>
    <w:p w:rsidR="00FB61DB" w:rsidRDefault="00FB61DB" w:rsidP="0077122D">
      <w:pPr>
        <w:spacing w:after="0"/>
        <w:ind w:right="5782"/>
        <w:jc w:val="both"/>
        <w:rPr>
          <w:rFonts w:ascii="Palatino Linotype" w:hAnsi="Palatino Linotype" w:cs="Arial"/>
        </w:rPr>
      </w:pPr>
    </w:p>
    <w:p w:rsidR="00FB61DB" w:rsidRPr="00243F3F" w:rsidRDefault="00FB61DB" w:rsidP="0077122D">
      <w:pPr>
        <w:spacing w:after="0"/>
        <w:ind w:right="5782"/>
        <w:jc w:val="both"/>
        <w:rPr>
          <w:rFonts w:ascii="Palatino Linotype" w:hAnsi="Palatino Linotype" w:cs="Arial"/>
          <w:b/>
        </w:rPr>
      </w:pPr>
      <w:r w:rsidRPr="00243F3F">
        <w:rPr>
          <w:rFonts w:ascii="Palatino Linotype" w:hAnsi="Palatino Linotype" w:cs="Arial"/>
          <w:b/>
        </w:rPr>
        <w:t>Aspekte der Deutung:</w:t>
      </w:r>
    </w:p>
    <w:p w:rsidR="00C8702F" w:rsidRDefault="003E615F" w:rsidP="0078650F">
      <w:pPr>
        <w:pStyle w:val="Listenabsatz"/>
        <w:numPr>
          <w:ilvl w:val="0"/>
          <w:numId w:val="7"/>
        </w:numPr>
        <w:spacing w:after="0"/>
        <w:ind w:right="5782"/>
        <w:jc w:val="both"/>
        <w:rPr>
          <w:rFonts w:ascii="Palatino Linotype" w:hAnsi="Palatino Linotype" w:cs="Arial"/>
        </w:rPr>
      </w:pPr>
      <w:r w:rsidRPr="00B05620">
        <w:rPr>
          <w:rFonts w:ascii="Palatino Linotype" w:hAnsi="Palatino Linotype" w:cs="Arial"/>
          <w:i/>
        </w:rPr>
        <w:t>Leitmotivische Verwendung von Begriffen</w:t>
      </w:r>
      <w:r w:rsidRPr="00B05620">
        <w:rPr>
          <w:rFonts w:ascii="Palatino Linotype" w:hAnsi="Palatino Linotype" w:cs="Arial"/>
        </w:rPr>
        <w:t xml:space="preserve">: </w:t>
      </w:r>
      <w:r w:rsidR="00243F3F" w:rsidRPr="00B05620">
        <w:rPr>
          <w:rFonts w:ascii="Palatino Linotype" w:hAnsi="Palatino Linotype" w:cs="Arial"/>
        </w:rPr>
        <w:t xml:space="preserve">Der </w:t>
      </w:r>
      <w:r w:rsidRPr="00B05620">
        <w:rPr>
          <w:rFonts w:ascii="Palatino Linotype" w:hAnsi="Palatino Linotype" w:cs="Arial"/>
        </w:rPr>
        <w:t xml:space="preserve">Gegensatz von </w:t>
      </w:r>
      <w:r w:rsidRPr="00B05620">
        <w:rPr>
          <w:rFonts w:ascii="Palatino Linotype" w:hAnsi="Palatino Linotype" w:cs="Arial"/>
          <w:i/>
        </w:rPr>
        <w:t>libertas</w:t>
      </w:r>
      <w:r w:rsidRPr="00B05620">
        <w:rPr>
          <w:rFonts w:ascii="Palatino Linotype" w:hAnsi="Palatino Linotype" w:cs="Arial"/>
        </w:rPr>
        <w:t xml:space="preserve"> und </w:t>
      </w:r>
      <w:r w:rsidRPr="00B05620">
        <w:rPr>
          <w:rFonts w:ascii="Palatino Linotype" w:hAnsi="Palatino Linotype" w:cs="Arial"/>
          <w:i/>
        </w:rPr>
        <w:t>servitus</w:t>
      </w:r>
      <w:r w:rsidR="00243F3F" w:rsidRPr="00B05620">
        <w:rPr>
          <w:rFonts w:ascii="Palatino Linotype" w:hAnsi="Palatino Linotype" w:cs="Arial"/>
          <w:i/>
        </w:rPr>
        <w:t xml:space="preserve"> </w:t>
      </w:r>
      <w:r w:rsidR="00243F3F" w:rsidRPr="00B05620">
        <w:rPr>
          <w:rFonts w:ascii="Palatino Linotype" w:hAnsi="Palatino Linotype" w:cs="Arial"/>
        </w:rPr>
        <w:t>wird in der Rede leitmotivisch verwendet.</w:t>
      </w:r>
      <w:r w:rsidRPr="00B05620">
        <w:rPr>
          <w:rFonts w:ascii="Palatino Linotype" w:hAnsi="Palatino Linotype" w:cs="Arial"/>
          <w:i/>
        </w:rPr>
        <w:t xml:space="preserve"> Libertas</w:t>
      </w:r>
      <w:r w:rsidRPr="00B05620">
        <w:rPr>
          <w:rFonts w:ascii="Palatino Linotype" w:hAnsi="Palatino Linotype" w:cs="Arial"/>
        </w:rPr>
        <w:t xml:space="preserve"> ist vom Redner aus gesehen ein positiver Begriff.</w:t>
      </w:r>
      <w:r w:rsidR="0078650F" w:rsidRPr="00B05620">
        <w:rPr>
          <w:rFonts w:ascii="Palatino Linotype" w:hAnsi="Palatino Linotype" w:cs="Arial"/>
        </w:rPr>
        <w:t xml:space="preserve"> Diesem wird </w:t>
      </w:r>
      <w:r w:rsidR="0078650F" w:rsidRPr="00B05620">
        <w:rPr>
          <w:rFonts w:ascii="Palatino Linotype" w:hAnsi="Palatino Linotype" w:cs="Arial"/>
          <w:i/>
        </w:rPr>
        <w:t>servitus</w:t>
      </w:r>
      <w:r w:rsidR="0078650F" w:rsidRPr="00B05620">
        <w:rPr>
          <w:rFonts w:ascii="Palatino Linotype" w:hAnsi="Palatino Linotype" w:cs="Arial"/>
        </w:rPr>
        <w:t xml:space="preserve"> gegenübergestellt, um redeintern die Unterdrückung fremder Völker durch die Römer zu brandmarken. </w:t>
      </w:r>
      <w:r w:rsidRPr="00B05620">
        <w:rPr>
          <w:rFonts w:ascii="Palatino Linotype" w:hAnsi="Palatino Linotype" w:cs="Arial"/>
        </w:rPr>
        <w:t xml:space="preserve">Laut Maier </w:t>
      </w:r>
      <w:r w:rsidR="00B05620">
        <w:rPr>
          <w:rFonts w:ascii="Palatino Linotype" w:hAnsi="Palatino Linotype" w:cs="Arial"/>
        </w:rPr>
        <w:t>Z. 28 f. s</w:t>
      </w:r>
      <w:r w:rsidRPr="00B05620">
        <w:rPr>
          <w:rFonts w:ascii="Palatino Linotype" w:hAnsi="Palatino Linotype" w:cs="Arial"/>
        </w:rPr>
        <w:t xml:space="preserve">oll </w:t>
      </w:r>
      <w:r w:rsidR="00243F3F" w:rsidRPr="00B05620">
        <w:rPr>
          <w:rFonts w:ascii="Palatino Linotype" w:hAnsi="Palatino Linotype" w:cs="Arial"/>
        </w:rPr>
        <w:t>durch den Redetext</w:t>
      </w:r>
      <w:r w:rsidRPr="00B05620">
        <w:rPr>
          <w:rFonts w:ascii="Palatino Linotype" w:hAnsi="Palatino Linotype" w:cs="Arial"/>
        </w:rPr>
        <w:t xml:space="preserve"> </w:t>
      </w:r>
      <w:r w:rsidR="00243F3F" w:rsidRPr="00B05620">
        <w:rPr>
          <w:rFonts w:ascii="Palatino Linotype" w:hAnsi="Palatino Linotype" w:cs="Arial"/>
        </w:rPr>
        <w:t xml:space="preserve">im Kontext des Gesamtwerkes </w:t>
      </w:r>
      <w:r w:rsidRPr="00B05620">
        <w:rPr>
          <w:rFonts w:ascii="Palatino Linotype" w:hAnsi="Palatino Linotype" w:cs="Arial"/>
        </w:rPr>
        <w:t>aber die Hohlheit di</w:t>
      </w:r>
      <w:r w:rsidR="0078650F" w:rsidRPr="00B05620">
        <w:rPr>
          <w:rFonts w:ascii="Palatino Linotype" w:hAnsi="Palatino Linotype" w:cs="Arial"/>
        </w:rPr>
        <w:t>es</w:t>
      </w:r>
      <w:r w:rsidR="00B05620">
        <w:rPr>
          <w:rFonts w:ascii="Palatino Linotype" w:hAnsi="Palatino Linotype" w:cs="Arial"/>
        </w:rPr>
        <w:t>es</w:t>
      </w:r>
      <w:r w:rsidR="0078650F" w:rsidRPr="00B05620">
        <w:rPr>
          <w:rFonts w:ascii="Palatino Linotype" w:hAnsi="Palatino Linotype" w:cs="Arial"/>
        </w:rPr>
        <w:t xml:space="preserve"> </w:t>
      </w:r>
      <w:r w:rsidRPr="00B05620">
        <w:rPr>
          <w:rFonts w:ascii="Palatino Linotype" w:hAnsi="Palatino Linotype" w:cs="Arial"/>
        </w:rPr>
        <w:t xml:space="preserve">hier phrasenhaft gebrauchten Begriffes </w:t>
      </w:r>
      <w:r w:rsidR="0078650F" w:rsidRPr="00B05620">
        <w:rPr>
          <w:rFonts w:ascii="Palatino Linotype" w:hAnsi="Palatino Linotype" w:cs="Arial"/>
        </w:rPr>
        <w:t xml:space="preserve">der </w:t>
      </w:r>
      <w:r w:rsidR="0078650F" w:rsidRPr="00B05620">
        <w:rPr>
          <w:rFonts w:ascii="Palatino Linotype" w:hAnsi="Palatino Linotype" w:cs="Arial"/>
          <w:i/>
        </w:rPr>
        <w:t>libertas</w:t>
      </w:r>
      <w:r w:rsidR="0078650F" w:rsidRPr="00B05620">
        <w:rPr>
          <w:rFonts w:ascii="Palatino Linotype" w:hAnsi="Palatino Linotype" w:cs="Arial"/>
        </w:rPr>
        <w:t xml:space="preserve"> deutlich werden</w:t>
      </w:r>
      <w:r w:rsidR="00374B4B" w:rsidRPr="00B05620">
        <w:rPr>
          <w:rFonts w:ascii="Palatino Linotype" w:hAnsi="Palatino Linotype" w:cs="Arial"/>
        </w:rPr>
        <w:t>.</w:t>
      </w:r>
    </w:p>
    <w:p w:rsidR="0078650F" w:rsidRPr="001D7129" w:rsidRDefault="0078650F" w:rsidP="00C8702F">
      <w:pPr>
        <w:pStyle w:val="Listenabsatz"/>
        <w:spacing w:after="0"/>
        <w:ind w:right="5782"/>
        <w:jc w:val="both"/>
        <w:rPr>
          <w:rFonts w:ascii="Palatino Linotype" w:hAnsi="Palatino Linotype" w:cs="Arial"/>
        </w:rPr>
      </w:pPr>
      <w:r w:rsidRPr="00B05620">
        <w:rPr>
          <w:rFonts w:ascii="Palatino Linotype" w:hAnsi="Palatino Linotype" w:cs="Arial"/>
        </w:rPr>
        <w:t xml:space="preserve"> Ebenso wird der Begriff </w:t>
      </w:r>
      <w:r w:rsidRPr="00B05620">
        <w:rPr>
          <w:rFonts w:ascii="Palatino Linotype" w:hAnsi="Palatino Linotype" w:cs="Arial"/>
          <w:i/>
        </w:rPr>
        <w:t>virtus</w:t>
      </w:r>
      <w:r w:rsidRPr="00B05620">
        <w:rPr>
          <w:rFonts w:ascii="Palatino Linotype" w:hAnsi="Palatino Linotype" w:cs="Arial"/>
        </w:rPr>
        <w:t xml:space="preserve"> als Schlüsselwort und Gegenbegriff z. B. zu </w:t>
      </w:r>
      <w:r w:rsidRPr="00B05620">
        <w:rPr>
          <w:rFonts w:ascii="Palatino Linotype" w:hAnsi="Palatino Linotype" w:cs="Arial"/>
          <w:i/>
        </w:rPr>
        <w:t>animi mollitia</w:t>
      </w:r>
      <w:r w:rsidRPr="00B05620">
        <w:rPr>
          <w:rFonts w:ascii="Palatino Linotype" w:hAnsi="Palatino Linotype" w:cs="Arial"/>
        </w:rPr>
        <w:t xml:space="preserve"> verwendet, um an die bedrängten Gallier zu appellieren</w:t>
      </w:r>
      <w:r w:rsidR="006874EB" w:rsidRPr="00B05620">
        <w:rPr>
          <w:rFonts w:ascii="Palatino Linotype" w:hAnsi="Palatino Linotype" w:cs="Arial"/>
        </w:rPr>
        <w:t>.</w:t>
      </w:r>
      <w:r w:rsidR="00165E00" w:rsidRPr="00B05620">
        <w:rPr>
          <w:rFonts w:ascii="Palatino Linotype" w:hAnsi="Palatino Linotype" w:cs="Arial"/>
        </w:rPr>
        <w:t xml:space="preserve"> Zu den Wertbegriffen siehe auch Siebenborn Z.</w:t>
      </w:r>
      <w:r w:rsidR="00B05620">
        <w:rPr>
          <w:rFonts w:ascii="Palatino Linotype" w:hAnsi="Palatino Linotype" w:cs="Arial"/>
        </w:rPr>
        <w:t xml:space="preserve"> </w:t>
      </w:r>
      <w:r w:rsidR="00B05620" w:rsidRPr="00B05620">
        <w:rPr>
          <w:rFonts w:ascii="Palatino Linotype" w:hAnsi="Palatino Linotype" w:cs="Arial"/>
        </w:rPr>
        <w:t>28-42</w:t>
      </w:r>
    </w:p>
    <w:p w:rsidR="0078650F" w:rsidRPr="001D7129" w:rsidRDefault="0078650F" w:rsidP="0077122D">
      <w:pPr>
        <w:pStyle w:val="Listenabsatz"/>
        <w:numPr>
          <w:ilvl w:val="0"/>
          <w:numId w:val="7"/>
        </w:numPr>
        <w:spacing w:after="0"/>
        <w:ind w:right="5782"/>
        <w:jc w:val="both"/>
        <w:rPr>
          <w:rFonts w:ascii="Palatino Linotype" w:hAnsi="Palatino Linotype" w:cs="Arial"/>
        </w:rPr>
      </w:pPr>
      <w:r w:rsidRPr="00B05620">
        <w:rPr>
          <w:rFonts w:ascii="Palatino Linotype" w:hAnsi="Palatino Linotype" w:cs="Arial"/>
          <w:i/>
        </w:rPr>
        <w:t>Brüche in der Argumentation:</w:t>
      </w:r>
      <w:r w:rsidRPr="00B05620">
        <w:rPr>
          <w:rFonts w:ascii="Palatino Linotype" w:hAnsi="Palatino Linotype" w:cs="Arial"/>
        </w:rPr>
        <w:t xml:space="preserve"> Hier empfiehlt sich eine Berücksichtigung der kritischen Analyse von Schauer </w:t>
      </w:r>
      <w:r w:rsidR="001D7129">
        <w:rPr>
          <w:rFonts w:ascii="Palatino Linotype" w:hAnsi="Palatino Linotype" w:cs="Arial"/>
        </w:rPr>
        <w:t xml:space="preserve">(insbesondere </w:t>
      </w:r>
      <w:r w:rsidRPr="00B05620">
        <w:rPr>
          <w:rFonts w:ascii="Palatino Linotype" w:hAnsi="Palatino Linotype" w:cs="Arial"/>
        </w:rPr>
        <w:t xml:space="preserve">Z. </w:t>
      </w:r>
      <w:r w:rsidR="00B05620" w:rsidRPr="00B05620">
        <w:rPr>
          <w:rFonts w:ascii="Palatino Linotype" w:hAnsi="Palatino Linotype" w:cs="Arial"/>
        </w:rPr>
        <w:t>20-75</w:t>
      </w:r>
      <w:r w:rsidR="001D7129">
        <w:rPr>
          <w:rFonts w:ascii="Palatino Linotype" w:hAnsi="Palatino Linotype" w:cs="Arial"/>
        </w:rPr>
        <w:t>)</w:t>
      </w:r>
    </w:p>
    <w:p w:rsidR="003E615F" w:rsidRPr="001D7129" w:rsidRDefault="00FB61DB" w:rsidP="0077122D">
      <w:pPr>
        <w:pStyle w:val="Listenabsatz"/>
        <w:numPr>
          <w:ilvl w:val="0"/>
          <w:numId w:val="7"/>
        </w:numPr>
        <w:spacing w:after="0"/>
        <w:ind w:right="5782"/>
        <w:jc w:val="both"/>
        <w:rPr>
          <w:rFonts w:ascii="Palatino Linotype" w:hAnsi="Palatino Linotype" w:cs="Arial"/>
        </w:rPr>
      </w:pPr>
      <w:r w:rsidRPr="001D7129">
        <w:rPr>
          <w:rFonts w:ascii="Palatino Linotype" w:hAnsi="Palatino Linotype" w:cs="Arial"/>
          <w:i/>
        </w:rPr>
        <w:t>Rombild:</w:t>
      </w:r>
      <w:r w:rsidRPr="001D7129">
        <w:rPr>
          <w:rFonts w:ascii="Palatino Linotype" w:hAnsi="Palatino Linotype" w:cs="Arial"/>
        </w:rPr>
        <w:t xml:space="preserve"> Critognatus </w:t>
      </w:r>
      <w:r w:rsidR="003E615F" w:rsidRPr="001D7129">
        <w:rPr>
          <w:rFonts w:ascii="Palatino Linotype" w:hAnsi="Palatino Linotype" w:cs="Arial"/>
        </w:rPr>
        <w:t>formuliert eine massive Kritik an der römischen Herrschaftsdok</w:t>
      </w:r>
      <w:r w:rsidR="000F3172">
        <w:rPr>
          <w:rFonts w:ascii="Palatino Linotype" w:hAnsi="Palatino Linotype" w:cs="Arial"/>
        </w:rPr>
        <w:t>t</w:t>
      </w:r>
      <w:r w:rsidR="003E615F" w:rsidRPr="001D7129">
        <w:rPr>
          <w:rFonts w:ascii="Palatino Linotype" w:hAnsi="Palatino Linotype" w:cs="Arial"/>
        </w:rPr>
        <w:t xml:space="preserve">rin und </w:t>
      </w:r>
      <w:r w:rsidRPr="001D7129">
        <w:rPr>
          <w:rFonts w:ascii="Palatino Linotype" w:hAnsi="Palatino Linotype" w:cs="Arial"/>
        </w:rPr>
        <w:t>zeichnet ein vernichtendes Bild der Römer: Sie st</w:t>
      </w:r>
      <w:r w:rsidR="008A752E" w:rsidRPr="001D7129">
        <w:rPr>
          <w:rFonts w:ascii="Palatino Linotype" w:hAnsi="Palatino Linotype" w:cs="Arial"/>
        </w:rPr>
        <w:t>ünd</w:t>
      </w:r>
      <w:r w:rsidRPr="001D7129">
        <w:rPr>
          <w:rFonts w:ascii="Palatino Linotype" w:hAnsi="Palatino Linotype" w:cs="Arial"/>
        </w:rPr>
        <w:t>en für die schlimmste Knechtschaft (</w:t>
      </w:r>
      <w:r w:rsidRPr="001D7129">
        <w:rPr>
          <w:rFonts w:ascii="Palatino Linotype" w:hAnsi="Palatino Linotype" w:cs="Arial"/>
          <w:i/>
        </w:rPr>
        <w:t>servitus</w:t>
      </w:r>
      <w:r w:rsidRPr="001D7129">
        <w:rPr>
          <w:rFonts w:ascii="Palatino Linotype" w:hAnsi="Palatino Linotype" w:cs="Arial"/>
        </w:rPr>
        <w:t>) und die Auslöschung der Freiheit (</w:t>
      </w:r>
      <w:r w:rsidRPr="001D7129">
        <w:rPr>
          <w:rFonts w:ascii="Palatino Linotype" w:hAnsi="Palatino Linotype" w:cs="Arial"/>
          <w:i/>
        </w:rPr>
        <w:t>libertas</w:t>
      </w:r>
      <w:r w:rsidRPr="001D7129">
        <w:rPr>
          <w:rFonts w:ascii="Palatino Linotype" w:hAnsi="Palatino Linotype" w:cs="Arial"/>
        </w:rPr>
        <w:t>) von unterworfenen Völkern</w:t>
      </w:r>
      <w:r w:rsidR="003E615F" w:rsidRPr="001D7129">
        <w:rPr>
          <w:rFonts w:ascii="Palatino Linotype" w:hAnsi="Palatino Linotype" w:cs="Arial"/>
        </w:rPr>
        <w:t xml:space="preserve">. Sie </w:t>
      </w:r>
      <w:r w:rsidR="008A752E" w:rsidRPr="001D7129">
        <w:rPr>
          <w:rFonts w:ascii="Palatino Linotype" w:hAnsi="Palatino Linotype" w:cs="Arial"/>
        </w:rPr>
        <w:t>seien</w:t>
      </w:r>
      <w:r w:rsidR="003E615F" w:rsidRPr="001D7129">
        <w:rPr>
          <w:rFonts w:ascii="Palatino Linotype" w:hAnsi="Palatino Linotype" w:cs="Arial"/>
        </w:rPr>
        <w:t xml:space="preserve"> Unterdrücker, die die Autonomie andere</w:t>
      </w:r>
      <w:r w:rsidR="0078650F" w:rsidRPr="001D7129">
        <w:rPr>
          <w:rFonts w:ascii="Palatino Linotype" w:hAnsi="Palatino Linotype" w:cs="Arial"/>
        </w:rPr>
        <w:t>r</w:t>
      </w:r>
      <w:r w:rsidR="003E615F" w:rsidRPr="001D7129">
        <w:rPr>
          <w:rFonts w:ascii="Palatino Linotype" w:hAnsi="Palatino Linotype" w:cs="Arial"/>
        </w:rPr>
        <w:t xml:space="preserve"> Völker nicht achte</w:t>
      </w:r>
      <w:r w:rsidR="008A752E" w:rsidRPr="001D7129">
        <w:rPr>
          <w:rFonts w:ascii="Palatino Linotype" w:hAnsi="Palatino Linotype" w:cs="Arial"/>
        </w:rPr>
        <w:t>te</w:t>
      </w:r>
      <w:r w:rsidR="003E615F" w:rsidRPr="001D7129">
        <w:rPr>
          <w:rFonts w:ascii="Palatino Linotype" w:hAnsi="Palatino Linotype" w:cs="Arial"/>
        </w:rPr>
        <w:t>n.</w:t>
      </w:r>
      <w:r w:rsidR="0078650F" w:rsidRPr="001D7129">
        <w:rPr>
          <w:rFonts w:ascii="Palatino Linotype" w:hAnsi="Palatino Linotype" w:cs="Arial"/>
        </w:rPr>
        <w:t xml:space="preserve"> Dieses Rombild des Redners wird als falsch erweisen, da es vom Erzähler als Ausgeburt eines kranken Hirns dargestellt wird</w:t>
      </w:r>
      <w:r w:rsidR="001D7129">
        <w:rPr>
          <w:rFonts w:ascii="Palatino Linotype" w:hAnsi="Palatino Linotype" w:cs="Arial"/>
        </w:rPr>
        <w:t xml:space="preserve"> (vgl. Siebenborn Z. 50-60)</w:t>
      </w:r>
    </w:p>
    <w:p w:rsidR="00C46E03" w:rsidRPr="00B05620" w:rsidRDefault="0078650F" w:rsidP="00B05620">
      <w:pPr>
        <w:pStyle w:val="Listenabsatz"/>
        <w:numPr>
          <w:ilvl w:val="0"/>
          <w:numId w:val="7"/>
        </w:numPr>
        <w:spacing w:after="0"/>
        <w:ind w:right="5782"/>
        <w:jc w:val="both"/>
        <w:rPr>
          <w:rFonts w:ascii="Palatino Linotype" w:hAnsi="Palatino Linotype" w:cs="Arial"/>
        </w:rPr>
      </w:pPr>
      <w:r w:rsidRPr="00B05620">
        <w:rPr>
          <w:rFonts w:ascii="Palatino Linotype" w:hAnsi="Palatino Linotype" w:cs="Arial"/>
          <w:i/>
        </w:rPr>
        <w:lastRenderedPageBreak/>
        <w:t xml:space="preserve">Funktion der Rede im Kontext des Gesamtwerks: </w:t>
      </w:r>
      <w:r w:rsidR="00C46E03" w:rsidRPr="001D7129">
        <w:rPr>
          <w:rFonts w:ascii="Palatino Linotype" w:hAnsi="Palatino Linotype" w:cs="Arial"/>
        </w:rPr>
        <w:t>Siebenborn</w:t>
      </w:r>
      <w:r w:rsidR="00C46E03" w:rsidRPr="00B05620">
        <w:rPr>
          <w:rFonts w:ascii="Palatino Linotype" w:hAnsi="Palatino Linotype" w:cs="Arial"/>
        </w:rPr>
        <w:t xml:space="preserve"> </w:t>
      </w:r>
      <w:r w:rsidR="001D7129">
        <w:rPr>
          <w:rFonts w:ascii="Palatino Linotype" w:hAnsi="Palatino Linotype" w:cs="Arial"/>
        </w:rPr>
        <w:t>(Z. 63-</w:t>
      </w:r>
      <w:r w:rsidR="001D7129" w:rsidRPr="001D7129">
        <w:rPr>
          <w:rFonts w:ascii="Palatino Linotype" w:hAnsi="Palatino Linotype" w:cs="Arial"/>
          <w:sz w:val="24"/>
        </w:rPr>
        <w:t>65</w:t>
      </w:r>
      <w:r w:rsidR="001D7129">
        <w:rPr>
          <w:rFonts w:ascii="Palatino Linotype" w:hAnsi="Palatino Linotype" w:cs="Arial"/>
          <w:sz w:val="24"/>
        </w:rPr>
        <w:t xml:space="preserve">) </w:t>
      </w:r>
      <w:r w:rsidR="00C46E03" w:rsidRPr="001D7129">
        <w:rPr>
          <w:rFonts w:ascii="Palatino Linotype" w:hAnsi="Palatino Linotype" w:cs="Arial"/>
          <w:sz w:val="24"/>
        </w:rPr>
        <w:t>führt</w:t>
      </w:r>
      <w:r w:rsidR="00C46E03" w:rsidRPr="00B05620">
        <w:rPr>
          <w:rFonts w:ascii="Palatino Linotype" w:hAnsi="Palatino Linotype" w:cs="Arial"/>
        </w:rPr>
        <w:t xml:space="preserve"> hierzu aus: „Die Romkritik ist in das Umfeld einer von ihm von vorneherein als grausam und frevlerisch gekennzeichneten Rede eingebettet</w:t>
      </w:r>
      <w:r w:rsidR="000703D1">
        <w:rPr>
          <w:rFonts w:ascii="Palatino Linotype" w:hAnsi="Palatino Linotype" w:cs="Arial"/>
        </w:rPr>
        <w:t>.“</w:t>
      </w:r>
    </w:p>
    <w:p w:rsidR="001D7129" w:rsidRDefault="001D7129" w:rsidP="001D7129">
      <w:pPr>
        <w:pStyle w:val="Listenabsatz"/>
        <w:spacing w:after="0"/>
        <w:ind w:right="5782"/>
        <w:jc w:val="both"/>
        <w:rPr>
          <w:rFonts w:ascii="Palatino Linotype" w:hAnsi="Palatino Linotype" w:cs="Arial"/>
        </w:rPr>
      </w:pPr>
      <w:r>
        <w:rPr>
          <w:rFonts w:ascii="Palatino Linotype" w:hAnsi="Palatino Linotype" w:cs="Arial"/>
        </w:rPr>
        <w:t xml:space="preserve">Ähnlich sieht es Maier (Z. 21-23), der </w:t>
      </w:r>
      <w:r w:rsidR="00C8702F">
        <w:rPr>
          <w:rFonts w:ascii="Palatino Linotype" w:hAnsi="Palatino Linotype" w:cs="Arial"/>
        </w:rPr>
        <w:t>bemerkt</w:t>
      </w:r>
      <w:r>
        <w:rPr>
          <w:rFonts w:ascii="Palatino Linotype" w:hAnsi="Palatino Linotype" w:cs="Arial"/>
        </w:rPr>
        <w:t>, dass d</w:t>
      </w:r>
      <w:r w:rsidR="00C46E03" w:rsidRPr="00B05620">
        <w:rPr>
          <w:rFonts w:ascii="Palatino Linotype" w:hAnsi="Palatino Linotype" w:cs="Arial"/>
        </w:rPr>
        <w:t xml:space="preserve">ie Verbindung der Freiheitsidee mit dem barbarischen Appell zum Kannibalismus die Rede abstoßend </w:t>
      </w:r>
      <w:r w:rsidRPr="00B05620">
        <w:rPr>
          <w:rFonts w:ascii="Palatino Linotype" w:hAnsi="Palatino Linotype" w:cs="Arial"/>
        </w:rPr>
        <w:t>mache</w:t>
      </w:r>
      <w:r>
        <w:rPr>
          <w:rFonts w:ascii="Palatino Linotype" w:hAnsi="Palatino Linotype" w:cs="Arial"/>
        </w:rPr>
        <w:t>.</w:t>
      </w:r>
    </w:p>
    <w:p w:rsidR="006874EB" w:rsidRPr="001D7129" w:rsidRDefault="006874EB" w:rsidP="001D7129">
      <w:pPr>
        <w:pStyle w:val="Listenabsatz"/>
        <w:spacing w:after="0"/>
        <w:ind w:right="5782"/>
        <w:jc w:val="both"/>
        <w:rPr>
          <w:rFonts w:ascii="Palatino Linotype" w:hAnsi="Palatino Linotype" w:cs="Arial"/>
        </w:rPr>
      </w:pPr>
      <w:r w:rsidRPr="001D7129">
        <w:rPr>
          <w:rFonts w:ascii="Palatino Linotype" w:hAnsi="Palatino Linotype" w:cs="Arial"/>
        </w:rPr>
        <w:t>Critognatus</w:t>
      </w:r>
      <w:r w:rsidR="001D7129">
        <w:rPr>
          <w:rFonts w:ascii="Palatino Linotype" w:hAnsi="Palatino Linotype" w:cs="Arial"/>
        </w:rPr>
        <w:t xml:space="preserve"> stehe</w:t>
      </w:r>
      <w:r w:rsidRPr="001D7129">
        <w:rPr>
          <w:rFonts w:ascii="Palatino Linotype" w:hAnsi="Palatino Linotype" w:cs="Arial"/>
        </w:rPr>
        <w:t xml:space="preserve"> für die entgrenzte und beispiellose Grausamkeit der Gallier. Der Text soll verdeutlichen, d</w:t>
      </w:r>
      <w:r w:rsidR="001D7129">
        <w:rPr>
          <w:rFonts w:ascii="Palatino Linotype" w:hAnsi="Palatino Linotype" w:cs="Arial"/>
        </w:rPr>
        <w:t xml:space="preserve">ass diese Gallier </w:t>
      </w:r>
      <w:r w:rsidRPr="001D7129">
        <w:rPr>
          <w:rFonts w:ascii="Palatino Linotype" w:hAnsi="Palatino Linotype" w:cs="Arial"/>
        </w:rPr>
        <w:t>mit un</w:t>
      </w:r>
      <w:r w:rsidR="001D7129">
        <w:rPr>
          <w:rFonts w:ascii="Palatino Linotype" w:hAnsi="Palatino Linotype" w:cs="Arial"/>
        </w:rPr>
        <w:t>gebrochener Bereitschaft und Ent</w:t>
      </w:r>
      <w:r w:rsidRPr="001D7129">
        <w:rPr>
          <w:rFonts w:ascii="Palatino Linotype" w:hAnsi="Palatino Linotype" w:cs="Arial"/>
        </w:rPr>
        <w:t>schlossenheit bis zum Sieg kämpfen und daher aus römischer</w:t>
      </w:r>
      <w:r w:rsidR="001D7129">
        <w:rPr>
          <w:rFonts w:ascii="Palatino Linotype" w:hAnsi="Palatino Linotype" w:cs="Arial"/>
        </w:rPr>
        <w:t xml:space="preserve"> Sicht bezwungen werden müssen, so </w:t>
      </w:r>
      <w:r w:rsidRPr="001D7129">
        <w:rPr>
          <w:rFonts w:ascii="Palatino Linotype" w:hAnsi="Palatino Linotype" w:cs="Arial"/>
        </w:rPr>
        <w:t xml:space="preserve">Schauer </w:t>
      </w:r>
      <w:r w:rsidR="001D7129">
        <w:rPr>
          <w:rFonts w:ascii="Palatino Linotype" w:hAnsi="Palatino Linotype" w:cs="Arial"/>
        </w:rPr>
        <w:t>(</w:t>
      </w:r>
      <w:r w:rsidRPr="001D7129">
        <w:rPr>
          <w:rFonts w:ascii="Palatino Linotype" w:hAnsi="Palatino Linotype" w:cs="Arial"/>
        </w:rPr>
        <w:t>Z</w:t>
      </w:r>
      <w:r w:rsidR="001D7129" w:rsidRPr="001D7129">
        <w:rPr>
          <w:rFonts w:ascii="Palatino Linotype" w:hAnsi="Palatino Linotype" w:cs="Arial"/>
        </w:rPr>
        <w:t>. 5</w:t>
      </w:r>
      <w:r w:rsidR="001D7129">
        <w:rPr>
          <w:rFonts w:ascii="Palatino Linotype" w:hAnsi="Palatino Linotype" w:cs="Arial"/>
        </w:rPr>
        <w:t>-8).</w:t>
      </w:r>
    </w:p>
    <w:sectPr w:rsidR="006874EB" w:rsidRPr="001D7129" w:rsidSect="00BF4E94">
      <w:type w:val="continuous"/>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37D"/>
    <w:multiLevelType w:val="hybridMultilevel"/>
    <w:tmpl w:val="847039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6926B1"/>
    <w:multiLevelType w:val="hybridMultilevel"/>
    <w:tmpl w:val="2EACC1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764B46"/>
    <w:multiLevelType w:val="hybridMultilevel"/>
    <w:tmpl w:val="3D347880"/>
    <w:lvl w:ilvl="0" w:tplc="8A462A96">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3" w15:restartNumberingAfterBreak="0">
    <w:nsid w:val="55CB276B"/>
    <w:multiLevelType w:val="hybridMultilevel"/>
    <w:tmpl w:val="A14A414A"/>
    <w:lvl w:ilvl="0" w:tplc="8020AF88">
      <w:start w:val="2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9E6812"/>
    <w:multiLevelType w:val="hybridMultilevel"/>
    <w:tmpl w:val="AD6A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4A0B52"/>
    <w:multiLevelType w:val="hybridMultilevel"/>
    <w:tmpl w:val="F5648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281179"/>
    <w:multiLevelType w:val="hybridMultilevel"/>
    <w:tmpl w:val="F496D8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B5685"/>
    <w:rsid w:val="00014A7A"/>
    <w:rsid w:val="00014A7E"/>
    <w:rsid w:val="00016586"/>
    <w:rsid w:val="00017A63"/>
    <w:rsid w:val="00024CB6"/>
    <w:rsid w:val="00035489"/>
    <w:rsid w:val="00037DE8"/>
    <w:rsid w:val="00055FE7"/>
    <w:rsid w:val="0005705F"/>
    <w:rsid w:val="000617CD"/>
    <w:rsid w:val="000643C4"/>
    <w:rsid w:val="0006448D"/>
    <w:rsid w:val="000703D1"/>
    <w:rsid w:val="00073035"/>
    <w:rsid w:val="00073050"/>
    <w:rsid w:val="00073D10"/>
    <w:rsid w:val="00075C6D"/>
    <w:rsid w:val="000807F4"/>
    <w:rsid w:val="000938B4"/>
    <w:rsid w:val="000959CC"/>
    <w:rsid w:val="0009646A"/>
    <w:rsid w:val="000A553E"/>
    <w:rsid w:val="000A5A53"/>
    <w:rsid w:val="000B0FA6"/>
    <w:rsid w:val="000B1324"/>
    <w:rsid w:val="000B40CD"/>
    <w:rsid w:val="000B7448"/>
    <w:rsid w:val="000B7F66"/>
    <w:rsid w:val="000C0CCE"/>
    <w:rsid w:val="000C5501"/>
    <w:rsid w:val="000C5F12"/>
    <w:rsid w:val="000D62C0"/>
    <w:rsid w:val="000D682C"/>
    <w:rsid w:val="000D70AE"/>
    <w:rsid w:val="000E0543"/>
    <w:rsid w:val="000F3172"/>
    <w:rsid w:val="000F6F2E"/>
    <w:rsid w:val="00102FD9"/>
    <w:rsid w:val="00104770"/>
    <w:rsid w:val="00116E02"/>
    <w:rsid w:val="00117BA8"/>
    <w:rsid w:val="00121CE1"/>
    <w:rsid w:val="00130152"/>
    <w:rsid w:val="0014222B"/>
    <w:rsid w:val="001433C7"/>
    <w:rsid w:val="001507DB"/>
    <w:rsid w:val="00150FD7"/>
    <w:rsid w:val="00162A11"/>
    <w:rsid w:val="00162BC9"/>
    <w:rsid w:val="00164711"/>
    <w:rsid w:val="00165E00"/>
    <w:rsid w:val="00165F6B"/>
    <w:rsid w:val="00167543"/>
    <w:rsid w:val="00170681"/>
    <w:rsid w:val="00171649"/>
    <w:rsid w:val="00171D80"/>
    <w:rsid w:val="001732EF"/>
    <w:rsid w:val="00183020"/>
    <w:rsid w:val="0019065A"/>
    <w:rsid w:val="001A2ABA"/>
    <w:rsid w:val="001A61D9"/>
    <w:rsid w:val="001A631E"/>
    <w:rsid w:val="001A65A5"/>
    <w:rsid w:val="001B06B3"/>
    <w:rsid w:val="001B16F8"/>
    <w:rsid w:val="001C6931"/>
    <w:rsid w:val="001D5696"/>
    <w:rsid w:val="001D6AA1"/>
    <w:rsid w:val="001D7129"/>
    <w:rsid w:val="001D780C"/>
    <w:rsid w:val="001E2EAF"/>
    <w:rsid w:val="001E7FD7"/>
    <w:rsid w:val="001F3CE8"/>
    <w:rsid w:val="002025D6"/>
    <w:rsid w:val="00203C13"/>
    <w:rsid w:val="00204565"/>
    <w:rsid w:val="002104DA"/>
    <w:rsid w:val="00212DB7"/>
    <w:rsid w:val="00224FD4"/>
    <w:rsid w:val="00225617"/>
    <w:rsid w:val="002268F4"/>
    <w:rsid w:val="002347E0"/>
    <w:rsid w:val="0023517D"/>
    <w:rsid w:val="002356F5"/>
    <w:rsid w:val="0023632E"/>
    <w:rsid w:val="00243294"/>
    <w:rsid w:val="00243F3F"/>
    <w:rsid w:val="00247402"/>
    <w:rsid w:val="00247BD0"/>
    <w:rsid w:val="00250986"/>
    <w:rsid w:val="00251962"/>
    <w:rsid w:val="002644D4"/>
    <w:rsid w:val="00264E6C"/>
    <w:rsid w:val="00275C27"/>
    <w:rsid w:val="00280CF8"/>
    <w:rsid w:val="00283E81"/>
    <w:rsid w:val="00286983"/>
    <w:rsid w:val="002A55E5"/>
    <w:rsid w:val="002A57B1"/>
    <w:rsid w:val="002A69C3"/>
    <w:rsid w:val="002B2B9E"/>
    <w:rsid w:val="002B2F64"/>
    <w:rsid w:val="002B64DB"/>
    <w:rsid w:val="002B66BB"/>
    <w:rsid w:val="002C007E"/>
    <w:rsid w:val="002C0FF9"/>
    <w:rsid w:val="002C5968"/>
    <w:rsid w:val="002D0867"/>
    <w:rsid w:val="002D1053"/>
    <w:rsid w:val="002D450D"/>
    <w:rsid w:val="002D57FE"/>
    <w:rsid w:val="002D58E2"/>
    <w:rsid w:val="002D7765"/>
    <w:rsid w:val="002E147D"/>
    <w:rsid w:val="002E23AB"/>
    <w:rsid w:val="002E4A4E"/>
    <w:rsid w:val="002F4EC7"/>
    <w:rsid w:val="002F50DE"/>
    <w:rsid w:val="00300333"/>
    <w:rsid w:val="00301DF4"/>
    <w:rsid w:val="00316BC0"/>
    <w:rsid w:val="003358B6"/>
    <w:rsid w:val="00337677"/>
    <w:rsid w:val="0034484E"/>
    <w:rsid w:val="0035449B"/>
    <w:rsid w:val="00354578"/>
    <w:rsid w:val="003565A3"/>
    <w:rsid w:val="00360FF4"/>
    <w:rsid w:val="0036508F"/>
    <w:rsid w:val="00374B4B"/>
    <w:rsid w:val="0037781F"/>
    <w:rsid w:val="0038004D"/>
    <w:rsid w:val="00381840"/>
    <w:rsid w:val="00383D62"/>
    <w:rsid w:val="003852D1"/>
    <w:rsid w:val="003873C2"/>
    <w:rsid w:val="00390EBF"/>
    <w:rsid w:val="00391CB9"/>
    <w:rsid w:val="00394293"/>
    <w:rsid w:val="00396EF6"/>
    <w:rsid w:val="00397E85"/>
    <w:rsid w:val="003A0B04"/>
    <w:rsid w:val="003A256D"/>
    <w:rsid w:val="003A5C0D"/>
    <w:rsid w:val="003A6CD8"/>
    <w:rsid w:val="003B212F"/>
    <w:rsid w:val="003B6A32"/>
    <w:rsid w:val="003B6EB4"/>
    <w:rsid w:val="003C101D"/>
    <w:rsid w:val="003C3D6A"/>
    <w:rsid w:val="003C7B91"/>
    <w:rsid w:val="003C7CC6"/>
    <w:rsid w:val="003D0D4B"/>
    <w:rsid w:val="003E25C2"/>
    <w:rsid w:val="003E615F"/>
    <w:rsid w:val="003E6F37"/>
    <w:rsid w:val="003E722A"/>
    <w:rsid w:val="003F430B"/>
    <w:rsid w:val="003F4A23"/>
    <w:rsid w:val="003F5643"/>
    <w:rsid w:val="003F735A"/>
    <w:rsid w:val="00402D0C"/>
    <w:rsid w:val="0040521F"/>
    <w:rsid w:val="00405D35"/>
    <w:rsid w:val="00410702"/>
    <w:rsid w:val="00412E33"/>
    <w:rsid w:val="004174A8"/>
    <w:rsid w:val="0042540A"/>
    <w:rsid w:val="004269A0"/>
    <w:rsid w:val="00435080"/>
    <w:rsid w:val="0043688D"/>
    <w:rsid w:val="00436A68"/>
    <w:rsid w:val="004419B8"/>
    <w:rsid w:val="00443A8D"/>
    <w:rsid w:val="00451196"/>
    <w:rsid w:val="00451F57"/>
    <w:rsid w:val="004554F6"/>
    <w:rsid w:val="00455D8F"/>
    <w:rsid w:val="004642E2"/>
    <w:rsid w:val="00465DA3"/>
    <w:rsid w:val="004846A5"/>
    <w:rsid w:val="004876DA"/>
    <w:rsid w:val="0049367C"/>
    <w:rsid w:val="00495212"/>
    <w:rsid w:val="004B37D2"/>
    <w:rsid w:val="004B5D58"/>
    <w:rsid w:val="004B6FE7"/>
    <w:rsid w:val="004B7FDF"/>
    <w:rsid w:val="004C0329"/>
    <w:rsid w:val="004C3D81"/>
    <w:rsid w:val="004C4F11"/>
    <w:rsid w:val="004C525F"/>
    <w:rsid w:val="004C7FAB"/>
    <w:rsid w:val="004D76E6"/>
    <w:rsid w:val="004E1B99"/>
    <w:rsid w:val="004E2C88"/>
    <w:rsid w:val="004E74F2"/>
    <w:rsid w:val="00504D7D"/>
    <w:rsid w:val="0050726A"/>
    <w:rsid w:val="0051198C"/>
    <w:rsid w:val="005122AF"/>
    <w:rsid w:val="005141BC"/>
    <w:rsid w:val="00521D76"/>
    <w:rsid w:val="005319DA"/>
    <w:rsid w:val="0055010F"/>
    <w:rsid w:val="005623CA"/>
    <w:rsid w:val="0056524C"/>
    <w:rsid w:val="00575718"/>
    <w:rsid w:val="00575958"/>
    <w:rsid w:val="00581A20"/>
    <w:rsid w:val="00582579"/>
    <w:rsid w:val="0059142B"/>
    <w:rsid w:val="00594963"/>
    <w:rsid w:val="005A078C"/>
    <w:rsid w:val="005A245B"/>
    <w:rsid w:val="005A7478"/>
    <w:rsid w:val="005B1913"/>
    <w:rsid w:val="005B367F"/>
    <w:rsid w:val="005B7D1A"/>
    <w:rsid w:val="005E0365"/>
    <w:rsid w:val="005F19E0"/>
    <w:rsid w:val="0060301D"/>
    <w:rsid w:val="00605C4E"/>
    <w:rsid w:val="006061BC"/>
    <w:rsid w:val="00607064"/>
    <w:rsid w:val="00607139"/>
    <w:rsid w:val="00612715"/>
    <w:rsid w:val="006210E6"/>
    <w:rsid w:val="00622473"/>
    <w:rsid w:val="00622B1E"/>
    <w:rsid w:val="006270D1"/>
    <w:rsid w:val="00630686"/>
    <w:rsid w:val="00631BD4"/>
    <w:rsid w:val="006327A3"/>
    <w:rsid w:val="0065537D"/>
    <w:rsid w:val="00661181"/>
    <w:rsid w:val="00665AA3"/>
    <w:rsid w:val="00671EEF"/>
    <w:rsid w:val="006728D9"/>
    <w:rsid w:val="00676EEE"/>
    <w:rsid w:val="006874EB"/>
    <w:rsid w:val="00690147"/>
    <w:rsid w:val="006944A9"/>
    <w:rsid w:val="00696739"/>
    <w:rsid w:val="006A1A22"/>
    <w:rsid w:val="006B27C4"/>
    <w:rsid w:val="006B5001"/>
    <w:rsid w:val="006B5CFC"/>
    <w:rsid w:val="006C4A5A"/>
    <w:rsid w:val="006E47BF"/>
    <w:rsid w:val="006E51DD"/>
    <w:rsid w:val="006E53D0"/>
    <w:rsid w:val="006E5A30"/>
    <w:rsid w:val="006E66D1"/>
    <w:rsid w:val="006F062E"/>
    <w:rsid w:val="006F50ED"/>
    <w:rsid w:val="00711A6D"/>
    <w:rsid w:val="00716810"/>
    <w:rsid w:val="00722D9E"/>
    <w:rsid w:val="00723A11"/>
    <w:rsid w:val="00727DF6"/>
    <w:rsid w:val="00735A12"/>
    <w:rsid w:val="00736923"/>
    <w:rsid w:val="00736BF8"/>
    <w:rsid w:val="007376FA"/>
    <w:rsid w:val="00743763"/>
    <w:rsid w:val="00747051"/>
    <w:rsid w:val="00767173"/>
    <w:rsid w:val="0077122D"/>
    <w:rsid w:val="007730AA"/>
    <w:rsid w:val="00784844"/>
    <w:rsid w:val="0078650F"/>
    <w:rsid w:val="0079023A"/>
    <w:rsid w:val="00791222"/>
    <w:rsid w:val="00792DA9"/>
    <w:rsid w:val="00796E90"/>
    <w:rsid w:val="0079766B"/>
    <w:rsid w:val="007A7EE8"/>
    <w:rsid w:val="007B259D"/>
    <w:rsid w:val="007B59EB"/>
    <w:rsid w:val="007C3D14"/>
    <w:rsid w:val="007D31A7"/>
    <w:rsid w:val="007D4B38"/>
    <w:rsid w:val="007E157B"/>
    <w:rsid w:val="007E39AD"/>
    <w:rsid w:val="007E6206"/>
    <w:rsid w:val="007E66A5"/>
    <w:rsid w:val="007F56A7"/>
    <w:rsid w:val="007F5F05"/>
    <w:rsid w:val="008026AD"/>
    <w:rsid w:val="00804A93"/>
    <w:rsid w:val="00807E5B"/>
    <w:rsid w:val="0082124A"/>
    <w:rsid w:val="008317E8"/>
    <w:rsid w:val="00834B51"/>
    <w:rsid w:val="00843776"/>
    <w:rsid w:val="0084503F"/>
    <w:rsid w:val="008452D9"/>
    <w:rsid w:val="00850381"/>
    <w:rsid w:val="00853F53"/>
    <w:rsid w:val="008571DA"/>
    <w:rsid w:val="00866CC3"/>
    <w:rsid w:val="0087036F"/>
    <w:rsid w:val="00877233"/>
    <w:rsid w:val="00882D53"/>
    <w:rsid w:val="0088483C"/>
    <w:rsid w:val="008849A7"/>
    <w:rsid w:val="00885E18"/>
    <w:rsid w:val="00892072"/>
    <w:rsid w:val="008A04E2"/>
    <w:rsid w:val="008A45A7"/>
    <w:rsid w:val="008A752E"/>
    <w:rsid w:val="008A7608"/>
    <w:rsid w:val="008B012D"/>
    <w:rsid w:val="008B49B4"/>
    <w:rsid w:val="008C1FBE"/>
    <w:rsid w:val="008C2B48"/>
    <w:rsid w:val="008D1999"/>
    <w:rsid w:val="008D48F3"/>
    <w:rsid w:val="008D4E39"/>
    <w:rsid w:val="008E01F6"/>
    <w:rsid w:val="008E28E5"/>
    <w:rsid w:val="008E44D8"/>
    <w:rsid w:val="008F45B8"/>
    <w:rsid w:val="008F6B8E"/>
    <w:rsid w:val="00903436"/>
    <w:rsid w:val="009037C7"/>
    <w:rsid w:val="00905CC1"/>
    <w:rsid w:val="009060CF"/>
    <w:rsid w:val="00914572"/>
    <w:rsid w:val="009161BA"/>
    <w:rsid w:val="00916BBB"/>
    <w:rsid w:val="0092020B"/>
    <w:rsid w:val="009333D9"/>
    <w:rsid w:val="00934113"/>
    <w:rsid w:val="00942595"/>
    <w:rsid w:val="00947FC1"/>
    <w:rsid w:val="00950F9B"/>
    <w:rsid w:val="009511C1"/>
    <w:rsid w:val="009660B4"/>
    <w:rsid w:val="009757E7"/>
    <w:rsid w:val="00975C44"/>
    <w:rsid w:val="009814C6"/>
    <w:rsid w:val="00982E8E"/>
    <w:rsid w:val="00986254"/>
    <w:rsid w:val="0099451C"/>
    <w:rsid w:val="009A67F9"/>
    <w:rsid w:val="009A7733"/>
    <w:rsid w:val="009B1FBD"/>
    <w:rsid w:val="009C5779"/>
    <w:rsid w:val="009C6E46"/>
    <w:rsid w:val="009D60FD"/>
    <w:rsid w:val="009E0694"/>
    <w:rsid w:val="009E3FED"/>
    <w:rsid w:val="009F2C77"/>
    <w:rsid w:val="009F3B44"/>
    <w:rsid w:val="009F79E1"/>
    <w:rsid w:val="00A03928"/>
    <w:rsid w:val="00A04857"/>
    <w:rsid w:val="00A0531F"/>
    <w:rsid w:val="00A0581F"/>
    <w:rsid w:val="00A06E8D"/>
    <w:rsid w:val="00A1444B"/>
    <w:rsid w:val="00A17EC1"/>
    <w:rsid w:val="00A21488"/>
    <w:rsid w:val="00A33F75"/>
    <w:rsid w:val="00A42645"/>
    <w:rsid w:val="00A440EF"/>
    <w:rsid w:val="00A55FAE"/>
    <w:rsid w:val="00A76673"/>
    <w:rsid w:val="00A770E0"/>
    <w:rsid w:val="00A92A83"/>
    <w:rsid w:val="00A96AE3"/>
    <w:rsid w:val="00AA4C9F"/>
    <w:rsid w:val="00AA4E98"/>
    <w:rsid w:val="00AA56BA"/>
    <w:rsid w:val="00AB2B18"/>
    <w:rsid w:val="00AC2905"/>
    <w:rsid w:val="00AC3086"/>
    <w:rsid w:val="00AC46E1"/>
    <w:rsid w:val="00AC77F1"/>
    <w:rsid w:val="00AC7C50"/>
    <w:rsid w:val="00AE23A8"/>
    <w:rsid w:val="00AE549C"/>
    <w:rsid w:val="00AF3A8A"/>
    <w:rsid w:val="00B00E7D"/>
    <w:rsid w:val="00B01F8A"/>
    <w:rsid w:val="00B05620"/>
    <w:rsid w:val="00B10B31"/>
    <w:rsid w:val="00B121D9"/>
    <w:rsid w:val="00B14675"/>
    <w:rsid w:val="00B467A0"/>
    <w:rsid w:val="00B55D97"/>
    <w:rsid w:val="00B56A1B"/>
    <w:rsid w:val="00B66DE3"/>
    <w:rsid w:val="00B70E1E"/>
    <w:rsid w:val="00B72AA0"/>
    <w:rsid w:val="00B77241"/>
    <w:rsid w:val="00B81E60"/>
    <w:rsid w:val="00B91890"/>
    <w:rsid w:val="00B92F2D"/>
    <w:rsid w:val="00BA1CCF"/>
    <w:rsid w:val="00BA207F"/>
    <w:rsid w:val="00BA7297"/>
    <w:rsid w:val="00BA73A2"/>
    <w:rsid w:val="00BC03CA"/>
    <w:rsid w:val="00BC1308"/>
    <w:rsid w:val="00BC55AC"/>
    <w:rsid w:val="00BD1B73"/>
    <w:rsid w:val="00BD2D89"/>
    <w:rsid w:val="00BE2CF0"/>
    <w:rsid w:val="00BE6160"/>
    <w:rsid w:val="00BF03BE"/>
    <w:rsid w:val="00BF03C0"/>
    <w:rsid w:val="00BF10D1"/>
    <w:rsid w:val="00BF4E94"/>
    <w:rsid w:val="00BF59AA"/>
    <w:rsid w:val="00C051AB"/>
    <w:rsid w:val="00C1219D"/>
    <w:rsid w:val="00C149E7"/>
    <w:rsid w:val="00C205B4"/>
    <w:rsid w:val="00C231E6"/>
    <w:rsid w:val="00C25EF6"/>
    <w:rsid w:val="00C32ADF"/>
    <w:rsid w:val="00C3353F"/>
    <w:rsid w:val="00C344A1"/>
    <w:rsid w:val="00C371C9"/>
    <w:rsid w:val="00C3746C"/>
    <w:rsid w:val="00C419D4"/>
    <w:rsid w:val="00C4423C"/>
    <w:rsid w:val="00C46143"/>
    <w:rsid w:val="00C46E03"/>
    <w:rsid w:val="00C50C77"/>
    <w:rsid w:val="00C50C8C"/>
    <w:rsid w:val="00C55512"/>
    <w:rsid w:val="00C66AE4"/>
    <w:rsid w:val="00C73744"/>
    <w:rsid w:val="00C76040"/>
    <w:rsid w:val="00C82807"/>
    <w:rsid w:val="00C849CB"/>
    <w:rsid w:val="00C8702F"/>
    <w:rsid w:val="00C87302"/>
    <w:rsid w:val="00C926A3"/>
    <w:rsid w:val="00C96BFF"/>
    <w:rsid w:val="00CA06A5"/>
    <w:rsid w:val="00CA13C4"/>
    <w:rsid w:val="00CA15C4"/>
    <w:rsid w:val="00CA3B4C"/>
    <w:rsid w:val="00CA4AD7"/>
    <w:rsid w:val="00CA663D"/>
    <w:rsid w:val="00CB5685"/>
    <w:rsid w:val="00CC32DB"/>
    <w:rsid w:val="00CD059D"/>
    <w:rsid w:val="00CD2704"/>
    <w:rsid w:val="00CD6A0D"/>
    <w:rsid w:val="00CD6A33"/>
    <w:rsid w:val="00CD6B22"/>
    <w:rsid w:val="00CF3645"/>
    <w:rsid w:val="00CF57C1"/>
    <w:rsid w:val="00D00665"/>
    <w:rsid w:val="00D01ED7"/>
    <w:rsid w:val="00D02091"/>
    <w:rsid w:val="00D039B6"/>
    <w:rsid w:val="00D05301"/>
    <w:rsid w:val="00D11136"/>
    <w:rsid w:val="00D13140"/>
    <w:rsid w:val="00D14BE9"/>
    <w:rsid w:val="00D22082"/>
    <w:rsid w:val="00D302F8"/>
    <w:rsid w:val="00D33672"/>
    <w:rsid w:val="00D35AA9"/>
    <w:rsid w:val="00D35F3F"/>
    <w:rsid w:val="00D40C95"/>
    <w:rsid w:val="00D45EB8"/>
    <w:rsid w:val="00D67EB8"/>
    <w:rsid w:val="00D751BB"/>
    <w:rsid w:val="00D75556"/>
    <w:rsid w:val="00D76410"/>
    <w:rsid w:val="00D773C5"/>
    <w:rsid w:val="00D82290"/>
    <w:rsid w:val="00D83E74"/>
    <w:rsid w:val="00D86F5F"/>
    <w:rsid w:val="00D87563"/>
    <w:rsid w:val="00D90D24"/>
    <w:rsid w:val="00D92998"/>
    <w:rsid w:val="00D92AFD"/>
    <w:rsid w:val="00D96EF7"/>
    <w:rsid w:val="00D97452"/>
    <w:rsid w:val="00DA1E90"/>
    <w:rsid w:val="00DA59BD"/>
    <w:rsid w:val="00DB00B9"/>
    <w:rsid w:val="00DB58B1"/>
    <w:rsid w:val="00DB5954"/>
    <w:rsid w:val="00DC1B89"/>
    <w:rsid w:val="00DC4D66"/>
    <w:rsid w:val="00DC52FB"/>
    <w:rsid w:val="00DC5366"/>
    <w:rsid w:val="00DD0BBD"/>
    <w:rsid w:val="00DD3E7E"/>
    <w:rsid w:val="00DD4DA4"/>
    <w:rsid w:val="00DD56AE"/>
    <w:rsid w:val="00DE236E"/>
    <w:rsid w:val="00DE3D07"/>
    <w:rsid w:val="00DF1A28"/>
    <w:rsid w:val="00DF46B5"/>
    <w:rsid w:val="00DF7700"/>
    <w:rsid w:val="00E31CDA"/>
    <w:rsid w:val="00E3227D"/>
    <w:rsid w:val="00E32DDB"/>
    <w:rsid w:val="00E3593D"/>
    <w:rsid w:val="00E369D7"/>
    <w:rsid w:val="00E47E21"/>
    <w:rsid w:val="00E503AE"/>
    <w:rsid w:val="00E564B1"/>
    <w:rsid w:val="00E56F1E"/>
    <w:rsid w:val="00E6115D"/>
    <w:rsid w:val="00E75E29"/>
    <w:rsid w:val="00E75EB1"/>
    <w:rsid w:val="00E821B9"/>
    <w:rsid w:val="00E84263"/>
    <w:rsid w:val="00E87ECB"/>
    <w:rsid w:val="00E9260A"/>
    <w:rsid w:val="00E9645B"/>
    <w:rsid w:val="00EA6A1E"/>
    <w:rsid w:val="00EB3B8E"/>
    <w:rsid w:val="00EC0B64"/>
    <w:rsid w:val="00EC1291"/>
    <w:rsid w:val="00EC4169"/>
    <w:rsid w:val="00EC437A"/>
    <w:rsid w:val="00ED3184"/>
    <w:rsid w:val="00EE1D1E"/>
    <w:rsid w:val="00EF1811"/>
    <w:rsid w:val="00F01992"/>
    <w:rsid w:val="00F021FE"/>
    <w:rsid w:val="00F0441D"/>
    <w:rsid w:val="00F20BF9"/>
    <w:rsid w:val="00F2506A"/>
    <w:rsid w:val="00F2753C"/>
    <w:rsid w:val="00F32D3F"/>
    <w:rsid w:val="00F33A7A"/>
    <w:rsid w:val="00F40296"/>
    <w:rsid w:val="00F41409"/>
    <w:rsid w:val="00F4768A"/>
    <w:rsid w:val="00F5037C"/>
    <w:rsid w:val="00F62DE1"/>
    <w:rsid w:val="00F762A0"/>
    <w:rsid w:val="00F85A57"/>
    <w:rsid w:val="00FA6BEF"/>
    <w:rsid w:val="00FA7885"/>
    <w:rsid w:val="00FB01DA"/>
    <w:rsid w:val="00FB0381"/>
    <w:rsid w:val="00FB103F"/>
    <w:rsid w:val="00FB61DB"/>
    <w:rsid w:val="00FC0647"/>
    <w:rsid w:val="00FC7FC2"/>
    <w:rsid w:val="00FD29AA"/>
    <w:rsid w:val="00FD4834"/>
    <w:rsid w:val="00FE2FEB"/>
    <w:rsid w:val="00FE5D40"/>
    <w:rsid w:val="00FF263E"/>
    <w:rsid w:val="00FF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C384D-D5DE-46D3-B7BB-54ACA19B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2C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026AD"/>
    <w:pPr>
      <w:spacing w:before="240" w:after="240" w:line="336" w:lineRule="atLeast"/>
      <w:ind w:left="480" w:right="480"/>
      <w:jc w:val="both"/>
    </w:pPr>
    <w:rPr>
      <w:rFonts w:ascii="Book Antiqua" w:eastAsia="Times New Roman" w:hAnsi="Book Antiqua" w:cs="Times New Roman"/>
      <w:color w:val="333333"/>
      <w:sz w:val="24"/>
      <w:szCs w:val="24"/>
      <w:lang w:eastAsia="de-DE"/>
    </w:rPr>
  </w:style>
  <w:style w:type="table" w:styleId="Tabellenraster">
    <w:name w:val="Table Grid"/>
    <w:basedOn w:val="NormaleTabelle"/>
    <w:uiPriority w:val="59"/>
    <w:rsid w:val="00665A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3593D"/>
    <w:pPr>
      <w:ind w:left="720"/>
      <w:contextualSpacing/>
    </w:pPr>
  </w:style>
  <w:style w:type="paragraph" w:styleId="Textkrper">
    <w:name w:val="Body Text"/>
    <w:basedOn w:val="Standard"/>
    <w:link w:val="TextkrperZchn"/>
    <w:semiHidden/>
    <w:rsid w:val="00BD1B73"/>
    <w:pPr>
      <w:spacing w:after="0" w:line="360" w:lineRule="auto"/>
    </w:pPr>
    <w:rPr>
      <w:rFonts w:ascii="Arial" w:eastAsia="Times New Roman" w:hAnsi="Arial" w:cs="Arial"/>
      <w:sz w:val="18"/>
      <w:szCs w:val="24"/>
      <w:lang w:eastAsia="de-DE"/>
    </w:rPr>
  </w:style>
  <w:style w:type="character" w:customStyle="1" w:styleId="TextkrperZchn">
    <w:name w:val="Textkörper Zchn"/>
    <w:basedOn w:val="Absatz-Standardschriftart"/>
    <w:link w:val="Textkrper"/>
    <w:semiHidden/>
    <w:rsid w:val="00BD1B73"/>
    <w:rPr>
      <w:rFonts w:ascii="Arial" w:eastAsia="Times New Roman" w:hAnsi="Arial" w:cs="Arial"/>
      <w:sz w:val="18"/>
      <w:szCs w:val="24"/>
      <w:lang w:eastAsia="de-DE"/>
    </w:rPr>
  </w:style>
  <w:style w:type="character" w:styleId="Zeilennummer">
    <w:name w:val="line number"/>
    <w:basedOn w:val="Absatz-Standardschriftart"/>
    <w:uiPriority w:val="99"/>
    <w:semiHidden/>
    <w:unhideWhenUsed/>
    <w:rsid w:val="00BF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213">
      <w:bodyDiv w:val="1"/>
      <w:marLeft w:val="0"/>
      <w:marRight w:val="0"/>
      <w:marTop w:val="0"/>
      <w:marBottom w:val="0"/>
      <w:divBdr>
        <w:top w:val="none" w:sz="0" w:space="0" w:color="auto"/>
        <w:left w:val="none" w:sz="0" w:space="0" w:color="auto"/>
        <w:bottom w:val="none" w:sz="0" w:space="0" w:color="auto"/>
        <w:right w:val="none" w:sz="0" w:space="0" w:color="auto"/>
      </w:divBdr>
    </w:div>
    <w:div w:id="151725948">
      <w:bodyDiv w:val="1"/>
      <w:marLeft w:val="0"/>
      <w:marRight w:val="0"/>
      <w:marTop w:val="0"/>
      <w:marBottom w:val="0"/>
      <w:divBdr>
        <w:top w:val="none" w:sz="0" w:space="0" w:color="auto"/>
        <w:left w:val="none" w:sz="0" w:space="0" w:color="auto"/>
        <w:bottom w:val="none" w:sz="0" w:space="0" w:color="auto"/>
        <w:right w:val="none" w:sz="0" w:space="0" w:color="auto"/>
      </w:divBdr>
    </w:div>
    <w:div w:id="395708762">
      <w:bodyDiv w:val="1"/>
      <w:marLeft w:val="0"/>
      <w:marRight w:val="0"/>
      <w:marTop w:val="0"/>
      <w:marBottom w:val="0"/>
      <w:divBdr>
        <w:top w:val="none" w:sz="0" w:space="0" w:color="auto"/>
        <w:left w:val="none" w:sz="0" w:space="0" w:color="auto"/>
        <w:bottom w:val="none" w:sz="0" w:space="0" w:color="auto"/>
        <w:right w:val="none" w:sz="0" w:space="0" w:color="auto"/>
      </w:divBdr>
    </w:div>
    <w:div w:id="525295243">
      <w:bodyDiv w:val="1"/>
      <w:marLeft w:val="480"/>
      <w:marRight w:val="480"/>
      <w:marTop w:val="480"/>
      <w:marBottom w:val="480"/>
      <w:divBdr>
        <w:top w:val="none" w:sz="0" w:space="0" w:color="auto"/>
        <w:left w:val="none" w:sz="0" w:space="0" w:color="auto"/>
        <w:bottom w:val="none" w:sz="0" w:space="0" w:color="auto"/>
        <w:right w:val="none" w:sz="0" w:space="0" w:color="auto"/>
      </w:divBdr>
    </w:div>
    <w:div w:id="541289245">
      <w:bodyDiv w:val="1"/>
      <w:marLeft w:val="480"/>
      <w:marRight w:val="480"/>
      <w:marTop w:val="480"/>
      <w:marBottom w:val="480"/>
      <w:divBdr>
        <w:top w:val="none" w:sz="0" w:space="0" w:color="auto"/>
        <w:left w:val="none" w:sz="0" w:space="0" w:color="auto"/>
        <w:bottom w:val="none" w:sz="0" w:space="0" w:color="auto"/>
        <w:right w:val="none" w:sz="0" w:space="0" w:color="auto"/>
      </w:divBdr>
    </w:div>
    <w:div w:id="545526873">
      <w:bodyDiv w:val="1"/>
      <w:marLeft w:val="480"/>
      <w:marRight w:val="480"/>
      <w:marTop w:val="480"/>
      <w:marBottom w:val="480"/>
      <w:divBdr>
        <w:top w:val="none" w:sz="0" w:space="0" w:color="auto"/>
        <w:left w:val="none" w:sz="0" w:space="0" w:color="auto"/>
        <w:bottom w:val="none" w:sz="0" w:space="0" w:color="auto"/>
        <w:right w:val="none" w:sz="0" w:space="0" w:color="auto"/>
      </w:divBdr>
    </w:div>
    <w:div w:id="987972920">
      <w:bodyDiv w:val="1"/>
      <w:marLeft w:val="480"/>
      <w:marRight w:val="480"/>
      <w:marTop w:val="480"/>
      <w:marBottom w:val="480"/>
      <w:divBdr>
        <w:top w:val="none" w:sz="0" w:space="0" w:color="auto"/>
        <w:left w:val="none" w:sz="0" w:space="0" w:color="auto"/>
        <w:bottom w:val="none" w:sz="0" w:space="0" w:color="auto"/>
        <w:right w:val="none" w:sz="0" w:space="0" w:color="auto"/>
      </w:divBdr>
    </w:div>
    <w:div w:id="1030450012">
      <w:bodyDiv w:val="1"/>
      <w:marLeft w:val="480"/>
      <w:marRight w:val="480"/>
      <w:marTop w:val="480"/>
      <w:marBottom w:val="480"/>
      <w:divBdr>
        <w:top w:val="none" w:sz="0" w:space="0" w:color="auto"/>
        <w:left w:val="none" w:sz="0" w:space="0" w:color="auto"/>
        <w:bottom w:val="none" w:sz="0" w:space="0" w:color="auto"/>
        <w:right w:val="none" w:sz="0" w:space="0" w:color="auto"/>
      </w:divBdr>
    </w:div>
    <w:div w:id="1286159525">
      <w:bodyDiv w:val="1"/>
      <w:marLeft w:val="0"/>
      <w:marRight w:val="0"/>
      <w:marTop w:val="0"/>
      <w:marBottom w:val="0"/>
      <w:divBdr>
        <w:top w:val="none" w:sz="0" w:space="0" w:color="auto"/>
        <w:left w:val="none" w:sz="0" w:space="0" w:color="auto"/>
        <w:bottom w:val="none" w:sz="0" w:space="0" w:color="auto"/>
        <w:right w:val="none" w:sz="0" w:space="0" w:color="auto"/>
      </w:divBdr>
    </w:div>
    <w:div w:id="1664239633">
      <w:bodyDiv w:val="1"/>
      <w:marLeft w:val="480"/>
      <w:marRight w:val="480"/>
      <w:marTop w:val="480"/>
      <w:marBottom w:val="480"/>
      <w:divBdr>
        <w:top w:val="none" w:sz="0" w:space="0" w:color="auto"/>
        <w:left w:val="none" w:sz="0" w:space="0" w:color="auto"/>
        <w:bottom w:val="none" w:sz="0" w:space="0" w:color="auto"/>
        <w:right w:val="none" w:sz="0" w:space="0" w:color="auto"/>
      </w:divBdr>
    </w:div>
    <w:div w:id="17502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95F59-567C-48DE-857C-10A7C761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3509</Words>
  <Characters>22112</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dc:creator>
  <cp:keywords/>
  <dc:description/>
  <cp:lastModifiedBy>N. R.</cp:lastModifiedBy>
  <cp:revision>2</cp:revision>
  <cp:lastPrinted>2020-03-09T14:07:00Z</cp:lastPrinted>
  <dcterms:created xsi:type="dcterms:W3CDTF">2020-05-14T09:08:00Z</dcterms:created>
  <dcterms:modified xsi:type="dcterms:W3CDTF">2020-05-14T09:08:00Z</dcterms:modified>
</cp:coreProperties>
</file>